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802FEC" w14:textId="4BE5405E" w:rsidR="001436C7" w:rsidRDefault="002937D0" w:rsidP="0015180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Podrobný postup sanací a izolací</w:t>
      </w:r>
      <w:r w:rsidR="00CE7D42">
        <w:rPr>
          <w:b/>
          <w:sz w:val="28"/>
          <w:szCs w:val="28"/>
          <w:u w:val="single"/>
        </w:rPr>
        <w:t xml:space="preserve"> </w:t>
      </w:r>
      <w:r w:rsidR="001436C7">
        <w:rPr>
          <w:b/>
          <w:sz w:val="28"/>
          <w:szCs w:val="28"/>
          <w:u w:val="single"/>
        </w:rPr>
        <w:t>(DL</w:t>
      </w:r>
      <w:r w:rsidR="000F2FFF">
        <w:rPr>
          <w:b/>
          <w:sz w:val="28"/>
          <w:szCs w:val="28"/>
          <w:u w:val="single"/>
        </w:rPr>
        <w:t xml:space="preserve"> </w:t>
      </w:r>
      <w:r w:rsidR="001436C7">
        <w:rPr>
          <w:b/>
          <w:sz w:val="28"/>
          <w:szCs w:val="28"/>
          <w:u w:val="single"/>
        </w:rPr>
        <w:t>-</w:t>
      </w:r>
      <w:r w:rsidR="000F2FFF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5</w:t>
      </w:r>
      <w:r w:rsidR="001436C7">
        <w:rPr>
          <w:b/>
          <w:sz w:val="28"/>
          <w:szCs w:val="28"/>
          <w:u w:val="single"/>
        </w:rPr>
        <w:t>.2</w:t>
      </w:r>
      <w:r>
        <w:rPr>
          <w:b/>
          <w:sz w:val="28"/>
          <w:szCs w:val="28"/>
          <w:u w:val="single"/>
        </w:rPr>
        <w:t>1</w:t>
      </w:r>
      <w:r w:rsidR="001436C7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27</w:t>
      </w:r>
      <w:r w:rsidR="001436C7">
        <w:rPr>
          <w:b/>
          <w:sz w:val="28"/>
          <w:szCs w:val="28"/>
          <w:u w:val="single"/>
        </w:rPr>
        <w:t>)</w:t>
      </w:r>
    </w:p>
    <w:p w14:paraId="1D881957" w14:textId="4FDFD075" w:rsidR="00C63120" w:rsidRDefault="00A1688F" w:rsidP="00151809">
      <w:pPr>
        <w:jc w:val="center"/>
      </w:pPr>
      <w:r>
        <w:rPr>
          <w:b/>
          <w:sz w:val="28"/>
          <w:szCs w:val="28"/>
        </w:rPr>
        <w:t xml:space="preserve">na objektu </w:t>
      </w:r>
      <w:r w:rsidR="00C00A75">
        <w:rPr>
          <w:b/>
          <w:sz w:val="28"/>
          <w:szCs w:val="28"/>
        </w:rPr>
        <w:t>„B“ v areálu MENDELU v Brně</w:t>
      </w:r>
      <w:r w:rsidR="00CE7D42">
        <w:rPr>
          <w:b/>
          <w:sz w:val="28"/>
          <w:szCs w:val="28"/>
        </w:rPr>
        <w:t xml:space="preserve"> v </w:t>
      </w:r>
      <w:r w:rsidR="00C80179">
        <w:rPr>
          <w:b/>
          <w:sz w:val="28"/>
          <w:szCs w:val="28"/>
        </w:rPr>
        <w:t>interiéru</w:t>
      </w:r>
      <w:r w:rsidR="00CE7D42">
        <w:rPr>
          <w:b/>
          <w:sz w:val="28"/>
          <w:szCs w:val="28"/>
        </w:rPr>
        <w:t xml:space="preserve"> </w:t>
      </w:r>
      <w:r w:rsidR="00C00A75">
        <w:rPr>
          <w:b/>
          <w:sz w:val="28"/>
          <w:szCs w:val="28"/>
        </w:rPr>
        <w:t xml:space="preserve">místností </w:t>
      </w:r>
      <w:r w:rsidR="00CE7D42">
        <w:rPr>
          <w:b/>
          <w:sz w:val="28"/>
          <w:szCs w:val="28"/>
        </w:rPr>
        <w:t>1. NP</w:t>
      </w:r>
      <w:r w:rsidR="00C00A75">
        <w:rPr>
          <w:b/>
          <w:sz w:val="28"/>
          <w:szCs w:val="28"/>
        </w:rPr>
        <w:t xml:space="preserve"> na ústavu 429</w:t>
      </w:r>
      <w:r w:rsidR="002937D0">
        <w:rPr>
          <w:b/>
          <w:sz w:val="28"/>
          <w:szCs w:val="28"/>
        </w:rPr>
        <w:t xml:space="preserve"> dle dříve zpracovaného vlhkostního průzkumu</w:t>
      </w:r>
      <w:r w:rsidR="00F21CFF">
        <w:rPr>
          <w:b/>
          <w:sz w:val="28"/>
          <w:szCs w:val="28"/>
        </w:rPr>
        <w:t xml:space="preserve"> </w:t>
      </w:r>
    </w:p>
    <w:p w14:paraId="0940D6E1" w14:textId="53B4F510" w:rsidR="00C63120" w:rsidRDefault="00F21CFF" w:rsidP="00151809">
      <w:pPr>
        <w:jc w:val="center"/>
      </w:pPr>
      <w:r>
        <w:rPr>
          <w:noProof/>
          <w:lang w:eastAsia="cs-CZ"/>
        </w:rPr>
        <w:drawing>
          <wp:inline distT="0" distB="0" distL="0" distR="0" wp14:anchorId="602A540E" wp14:editId="67F02C9B">
            <wp:extent cx="5760720" cy="4323080"/>
            <wp:effectExtent l="0" t="0" r="0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NDELU B - celkový pohled z ulic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18795E" w14:textId="327DB41F" w:rsidR="001750B8" w:rsidRDefault="00F21CFF" w:rsidP="004828A2">
      <w:r>
        <w:t>P</w:t>
      </w:r>
      <w:r w:rsidR="002937D0">
        <w:t>odrobný postup byl zpracován</w:t>
      </w:r>
      <w:r w:rsidR="004828A2">
        <w:t xml:space="preserve"> dne </w:t>
      </w:r>
      <w:r w:rsidR="002937D0">
        <w:t>14. 5</w:t>
      </w:r>
      <w:r>
        <w:t>.</w:t>
      </w:r>
      <w:r w:rsidR="00C80179">
        <w:t xml:space="preserve"> </w:t>
      </w:r>
      <w:r w:rsidR="004828A2">
        <w:t>202</w:t>
      </w:r>
      <w:r w:rsidR="002937D0">
        <w:t>1</w:t>
      </w:r>
    </w:p>
    <w:p w14:paraId="1198F640" w14:textId="77777777" w:rsidR="00C80179" w:rsidRDefault="00C80179" w:rsidP="004828A2"/>
    <w:p w14:paraId="1EF4CAFD" w14:textId="45D4D709" w:rsidR="00F75106" w:rsidRDefault="004828A2" w:rsidP="004828A2">
      <w:pPr>
        <w:rPr>
          <w:b/>
          <w:sz w:val="24"/>
          <w:szCs w:val="24"/>
        </w:rPr>
      </w:pPr>
      <w:r w:rsidRPr="00C80179">
        <w:rPr>
          <w:b/>
          <w:sz w:val="24"/>
          <w:szCs w:val="24"/>
          <w:u w:val="single"/>
        </w:rPr>
        <w:t>Ing. David Lorenc</w:t>
      </w:r>
      <w:r>
        <w:rPr>
          <w:b/>
          <w:sz w:val="24"/>
          <w:szCs w:val="24"/>
        </w:rPr>
        <w:t xml:space="preserve">                                                 </w:t>
      </w:r>
      <w:r w:rsidR="002937D0">
        <w:rPr>
          <w:b/>
          <w:sz w:val="24"/>
          <w:szCs w:val="24"/>
        </w:rPr>
        <w:t xml:space="preserve">                            </w:t>
      </w:r>
      <w:r w:rsidR="00804457" w:rsidRPr="00C80179">
        <w:rPr>
          <w:b/>
          <w:sz w:val="24"/>
          <w:szCs w:val="24"/>
          <w:u w:val="single"/>
        </w:rPr>
        <w:t>Zadavatel:</w:t>
      </w:r>
      <w:r w:rsidR="002937D0">
        <w:rPr>
          <w:b/>
          <w:sz w:val="24"/>
          <w:szCs w:val="24"/>
          <w:u w:val="single"/>
        </w:rPr>
        <w:t xml:space="preserve"> Projecticon s. r. o.</w:t>
      </w:r>
    </w:p>
    <w:p w14:paraId="301C1C76" w14:textId="42AEE4FA" w:rsidR="00F75106" w:rsidRDefault="00F75106" w:rsidP="004828A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Trávníky 8                                                                                  </w:t>
      </w:r>
      <w:r w:rsidR="002937D0">
        <w:rPr>
          <w:b/>
          <w:sz w:val="24"/>
          <w:szCs w:val="24"/>
        </w:rPr>
        <w:t xml:space="preserve">                            </w:t>
      </w:r>
      <w:r w:rsidR="00CE7D42">
        <w:rPr>
          <w:b/>
          <w:sz w:val="24"/>
          <w:szCs w:val="24"/>
        </w:rPr>
        <w:t xml:space="preserve">Ing. </w:t>
      </w:r>
      <w:r w:rsidR="002937D0">
        <w:rPr>
          <w:b/>
          <w:sz w:val="24"/>
          <w:szCs w:val="24"/>
        </w:rPr>
        <w:t>Tomáš Kalous</w:t>
      </w:r>
    </w:p>
    <w:p w14:paraId="417C9875" w14:textId="0E01DCF0" w:rsidR="00F75106" w:rsidRDefault="00F75106" w:rsidP="004828A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Brno                                                                           </w:t>
      </w:r>
      <w:r w:rsidR="00CE7D42">
        <w:rPr>
          <w:b/>
          <w:sz w:val="24"/>
          <w:szCs w:val="24"/>
        </w:rPr>
        <w:t xml:space="preserve">                 </w:t>
      </w:r>
      <w:r w:rsidR="002937D0">
        <w:rPr>
          <w:b/>
          <w:sz w:val="24"/>
          <w:szCs w:val="24"/>
        </w:rPr>
        <w:t xml:space="preserve">                            Komenského 294/42</w:t>
      </w:r>
    </w:p>
    <w:p w14:paraId="63F1A62E" w14:textId="427BBA7E" w:rsidR="004828A2" w:rsidRDefault="00F75106" w:rsidP="004828A2">
      <w:pPr>
        <w:rPr>
          <w:b/>
          <w:sz w:val="24"/>
          <w:szCs w:val="24"/>
        </w:rPr>
      </w:pPr>
      <w:r>
        <w:rPr>
          <w:b/>
          <w:sz w:val="24"/>
          <w:szCs w:val="24"/>
        </w:rPr>
        <w:t>IČO: 665 74 439</w:t>
      </w:r>
      <w:r w:rsidR="004828A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                 </w:t>
      </w:r>
      <w:r w:rsidR="00CE7D42">
        <w:rPr>
          <w:b/>
          <w:sz w:val="24"/>
          <w:szCs w:val="24"/>
        </w:rPr>
        <w:t xml:space="preserve">                               </w:t>
      </w:r>
      <w:r w:rsidR="002937D0">
        <w:rPr>
          <w:b/>
          <w:sz w:val="24"/>
          <w:szCs w:val="24"/>
        </w:rPr>
        <w:t xml:space="preserve">                            </w:t>
      </w:r>
      <w:r>
        <w:rPr>
          <w:b/>
          <w:sz w:val="24"/>
          <w:szCs w:val="24"/>
        </w:rPr>
        <w:t>B</w:t>
      </w:r>
      <w:r w:rsidR="002937D0">
        <w:rPr>
          <w:b/>
          <w:sz w:val="24"/>
          <w:szCs w:val="24"/>
        </w:rPr>
        <w:t>oskovice</w:t>
      </w:r>
    </w:p>
    <w:p w14:paraId="7B778FCA" w14:textId="3C3C6376" w:rsidR="00C80179" w:rsidRDefault="00C80179" w:rsidP="004828A2">
      <w:pPr>
        <w:rPr>
          <w:b/>
          <w:sz w:val="24"/>
          <w:szCs w:val="24"/>
        </w:rPr>
      </w:pPr>
    </w:p>
    <w:p w14:paraId="73C0670D" w14:textId="77777777" w:rsidR="00CE7D42" w:rsidRPr="004828A2" w:rsidRDefault="00CE7D42" w:rsidP="004828A2">
      <w:pPr>
        <w:rPr>
          <w:b/>
          <w:sz w:val="24"/>
          <w:szCs w:val="24"/>
        </w:rPr>
      </w:pPr>
    </w:p>
    <w:p w14:paraId="1B6CDD1F" w14:textId="77777777" w:rsidR="00F22C5B" w:rsidRPr="00F22C5B" w:rsidRDefault="00F22C5B" w:rsidP="00F22C5B">
      <w:pPr>
        <w:pStyle w:val="Nadpis1"/>
        <w:rPr>
          <w:rFonts w:asciiTheme="minorHAnsi" w:hAnsiTheme="minorHAnsi" w:cstheme="minorHAnsi"/>
          <w:b/>
          <w:color w:val="auto"/>
          <w:u w:val="single"/>
        </w:rPr>
      </w:pPr>
      <w:r w:rsidRPr="00F22C5B">
        <w:rPr>
          <w:rFonts w:asciiTheme="minorHAnsi" w:hAnsiTheme="minorHAnsi" w:cstheme="minorHAnsi"/>
          <w:b/>
          <w:color w:val="auto"/>
          <w:u w:val="single"/>
        </w:rPr>
        <w:lastRenderedPageBreak/>
        <w:t>Obsah:</w:t>
      </w:r>
    </w:p>
    <w:p w14:paraId="3A6BC002" w14:textId="77777777" w:rsidR="00F22C5B" w:rsidRPr="00F22C5B" w:rsidRDefault="00F22C5B" w:rsidP="00F22C5B">
      <w:pPr>
        <w:pStyle w:val="Nadpis1"/>
        <w:rPr>
          <w:rFonts w:asciiTheme="minorHAnsi" w:hAnsiTheme="minorHAnsi" w:cstheme="minorHAnsi"/>
          <w:b/>
          <w:color w:val="auto"/>
        </w:rPr>
      </w:pPr>
    </w:p>
    <w:p w14:paraId="6FD89E35" w14:textId="33F942D3" w:rsidR="00F22C5B" w:rsidRPr="00BB10F8" w:rsidRDefault="004F58FB" w:rsidP="00BB10F8">
      <w:pPr>
        <w:pStyle w:val="Odstavecseseznamem"/>
        <w:numPr>
          <w:ilvl w:val="0"/>
          <w:numId w:val="10"/>
        </w:numPr>
        <w:spacing w:after="0" w:line="240" w:lineRule="auto"/>
        <w:rPr>
          <w:rFonts w:cstheme="minorHAnsi"/>
          <w:b/>
          <w:sz w:val="32"/>
          <w:szCs w:val="32"/>
        </w:rPr>
      </w:pPr>
      <w:r w:rsidRPr="00BB10F8">
        <w:rPr>
          <w:rFonts w:cstheme="minorHAnsi"/>
          <w:b/>
          <w:sz w:val="32"/>
          <w:szCs w:val="32"/>
        </w:rPr>
        <w:t xml:space="preserve">Stanovení </w:t>
      </w:r>
      <w:r w:rsidR="00F22C5B" w:rsidRPr="00BB10F8">
        <w:rPr>
          <w:rFonts w:cstheme="minorHAnsi"/>
          <w:b/>
          <w:sz w:val="32"/>
          <w:szCs w:val="32"/>
        </w:rPr>
        <w:t>příčin a důsledků zvýšeného zavlhnutí stavebních konstrukcí</w:t>
      </w:r>
      <w:r w:rsidR="00AC1C22" w:rsidRPr="00BB10F8">
        <w:rPr>
          <w:rFonts w:cstheme="minorHAnsi"/>
          <w:b/>
          <w:sz w:val="32"/>
          <w:szCs w:val="32"/>
        </w:rPr>
        <w:t xml:space="preserve"> vyplývající z dříve zpracovaného vlhkostního průzkumu</w:t>
      </w:r>
    </w:p>
    <w:p w14:paraId="643A4612" w14:textId="0CD4BDF0" w:rsidR="00F22C5B" w:rsidRPr="00F22C5B" w:rsidRDefault="00F22C5B" w:rsidP="00F22C5B">
      <w:pPr>
        <w:pStyle w:val="Odstavecseseznamem"/>
        <w:numPr>
          <w:ilvl w:val="0"/>
          <w:numId w:val="10"/>
        </w:numPr>
        <w:spacing w:after="0" w:line="240" w:lineRule="auto"/>
        <w:rPr>
          <w:rFonts w:cstheme="minorHAnsi"/>
          <w:b/>
          <w:sz w:val="32"/>
          <w:szCs w:val="32"/>
        </w:rPr>
      </w:pPr>
      <w:r w:rsidRPr="00F22C5B">
        <w:rPr>
          <w:rFonts w:cstheme="minorHAnsi"/>
          <w:b/>
          <w:sz w:val="32"/>
          <w:szCs w:val="32"/>
        </w:rPr>
        <w:t>Závěr</w:t>
      </w:r>
      <w:r w:rsidR="004F58FB">
        <w:rPr>
          <w:rFonts w:cstheme="minorHAnsi"/>
          <w:b/>
          <w:sz w:val="32"/>
          <w:szCs w:val="32"/>
        </w:rPr>
        <w:t>y</w:t>
      </w:r>
      <w:r w:rsidRPr="00F22C5B">
        <w:rPr>
          <w:rFonts w:cstheme="minorHAnsi"/>
          <w:b/>
          <w:sz w:val="32"/>
          <w:szCs w:val="32"/>
        </w:rPr>
        <w:t xml:space="preserve"> vyplývající z orientačního vlhkostního průzkumu, měření vlhkosti stavebních konstrukcí a prohlídky objektu</w:t>
      </w:r>
    </w:p>
    <w:p w14:paraId="2A9F1342" w14:textId="05F70EBD" w:rsidR="00F22C5B" w:rsidRDefault="004F58FB" w:rsidP="00F22C5B">
      <w:pPr>
        <w:pStyle w:val="Odstavecseseznamem"/>
        <w:numPr>
          <w:ilvl w:val="0"/>
          <w:numId w:val="10"/>
        </w:numPr>
        <w:spacing w:after="0" w:line="240" w:lineRule="auto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Obecný n</w:t>
      </w:r>
      <w:r w:rsidR="00F22C5B" w:rsidRPr="00F22C5B">
        <w:rPr>
          <w:rFonts w:cstheme="minorHAnsi"/>
          <w:b/>
          <w:sz w:val="32"/>
          <w:szCs w:val="32"/>
        </w:rPr>
        <w:t xml:space="preserve">ávrh sanačních a izolačních stavebních úprav </w:t>
      </w:r>
    </w:p>
    <w:p w14:paraId="71FD2BF1" w14:textId="71FB948E" w:rsidR="00AC1C22" w:rsidRDefault="00AC1C22" w:rsidP="00F22C5B">
      <w:pPr>
        <w:pStyle w:val="Odstavecseseznamem"/>
        <w:numPr>
          <w:ilvl w:val="0"/>
          <w:numId w:val="10"/>
        </w:numPr>
        <w:spacing w:after="0" w:line="240" w:lineRule="auto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Podrobný návrh sanací a izolací v 1. NP a na fasádě – soupis jednotlivých položek</w:t>
      </w:r>
    </w:p>
    <w:p w14:paraId="14216472" w14:textId="4DA50954" w:rsidR="0097595C" w:rsidRDefault="0097595C" w:rsidP="0097595C">
      <w:pPr>
        <w:spacing w:after="0" w:line="240" w:lineRule="auto"/>
      </w:pPr>
    </w:p>
    <w:p w14:paraId="4F63BD86" w14:textId="66A8BB3E" w:rsidR="0097595C" w:rsidRDefault="0097595C" w:rsidP="0097595C">
      <w:pPr>
        <w:spacing w:after="0" w:line="240" w:lineRule="auto"/>
      </w:pPr>
    </w:p>
    <w:p w14:paraId="51FE5329" w14:textId="77777777" w:rsidR="001D0302" w:rsidRDefault="001D0302" w:rsidP="0097595C">
      <w:pPr>
        <w:spacing w:after="0" w:line="240" w:lineRule="auto"/>
        <w:rPr>
          <w:b/>
          <w:sz w:val="32"/>
          <w:szCs w:val="32"/>
          <w:u w:val="single"/>
        </w:rPr>
      </w:pPr>
    </w:p>
    <w:p w14:paraId="0633B296" w14:textId="0B845B3C" w:rsidR="0097595C" w:rsidRDefault="0097595C" w:rsidP="0097595C">
      <w:pPr>
        <w:spacing w:after="0" w:line="240" w:lineRule="auto"/>
      </w:pPr>
    </w:p>
    <w:p w14:paraId="6FACD088" w14:textId="77777777" w:rsidR="0097595C" w:rsidRPr="0097595C" w:rsidRDefault="0097595C" w:rsidP="0097595C">
      <w:pPr>
        <w:spacing w:after="0" w:line="240" w:lineRule="auto"/>
      </w:pPr>
    </w:p>
    <w:p w14:paraId="0FCEEAD1" w14:textId="77777777" w:rsidR="00F22C5B" w:rsidRDefault="00F22C5B" w:rsidP="00A2554F">
      <w:pPr>
        <w:rPr>
          <w:b/>
          <w:sz w:val="28"/>
          <w:szCs w:val="28"/>
          <w:u w:val="single"/>
        </w:rPr>
      </w:pPr>
    </w:p>
    <w:p w14:paraId="45F5C1BE" w14:textId="77777777" w:rsidR="00F22C5B" w:rsidRDefault="00F22C5B" w:rsidP="00A2554F">
      <w:pPr>
        <w:rPr>
          <w:b/>
          <w:sz w:val="28"/>
          <w:szCs w:val="28"/>
          <w:u w:val="single"/>
        </w:rPr>
      </w:pPr>
    </w:p>
    <w:p w14:paraId="7A12E8D4" w14:textId="77777777" w:rsidR="00F22C5B" w:rsidRDefault="00F22C5B" w:rsidP="00A2554F">
      <w:pPr>
        <w:rPr>
          <w:b/>
          <w:sz w:val="28"/>
          <w:szCs w:val="28"/>
          <w:u w:val="single"/>
        </w:rPr>
      </w:pPr>
    </w:p>
    <w:p w14:paraId="07606997" w14:textId="77777777" w:rsidR="00F22C5B" w:rsidRDefault="00F22C5B" w:rsidP="00A2554F">
      <w:pPr>
        <w:rPr>
          <w:b/>
          <w:sz w:val="28"/>
          <w:szCs w:val="28"/>
          <w:u w:val="single"/>
        </w:rPr>
      </w:pPr>
    </w:p>
    <w:p w14:paraId="06844DB3" w14:textId="77777777" w:rsidR="00F22C5B" w:rsidRDefault="00F22C5B" w:rsidP="00A2554F">
      <w:pPr>
        <w:rPr>
          <w:b/>
          <w:sz w:val="28"/>
          <w:szCs w:val="28"/>
          <w:u w:val="single"/>
        </w:rPr>
      </w:pPr>
    </w:p>
    <w:p w14:paraId="1324F488" w14:textId="77777777" w:rsidR="00F22C5B" w:rsidRDefault="00F22C5B" w:rsidP="00A2554F">
      <w:pPr>
        <w:rPr>
          <w:b/>
          <w:sz w:val="28"/>
          <w:szCs w:val="28"/>
          <w:u w:val="single"/>
        </w:rPr>
      </w:pPr>
    </w:p>
    <w:p w14:paraId="3C01DFE3" w14:textId="77777777" w:rsidR="00F22C5B" w:rsidRDefault="00F22C5B" w:rsidP="00A2554F">
      <w:pPr>
        <w:rPr>
          <w:b/>
          <w:sz w:val="28"/>
          <w:szCs w:val="28"/>
          <w:u w:val="single"/>
        </w:rPr>
      </w:pPr>
    </w:p>
    <w:p w14:paraId="4CEF8462" w14:textId="77777777" w:rsidR="00F22C5B" w:rsidRDefault="00F22C5B" w:rsidP="00A2554F">
      <w:pPr>
        <w:rPr>
          <w:b/>
          <w:sz w:val="28"/>
          <w:szCs w:val="28"/>
          <w:u w:val="single"/>
        </w:rPr>
      </w:pPr>
    </w:p>
    <w:p w14:paraId="43280786" w14:textId="77777777" w:rsidR="00F22C5B" w:rsidRDefault="00F22C5B" w:rsidP="00A2554F">
      <w:pPr>
        <w:rPr>
          <w:b/>
          <w:sz w:val="28"/>
          <w:szCs w:val="28"/>
          <w:u w:val="single"/>
        </w:rPr>
      </w:pPr>
    </w:p>
    <w:p w14:paraId="5EF6A904" w14:textId="56522049" w:rsidR="00F22C5B" w:rsidRDefault="00F22C5B" w:rsidP="00A2554F">
      <w:pPr>
        <w:rPr>
          <w:b/>
          <w:sz w:val="28"/>
          <w:szCs w:val="28"/>
          <w:u w:val="single"/>
        </w:rPr>
      </w:pPr>
    </w:p>
    <w:p w14:paraId="383679EB" w14:textId="77777777" w:rsidR="00AC1C22" w:rsidRDefault="00AC1C22" w:rsidP="00F22C5B">
      <w:pPr>
        <w:rPr>
          <w:b/>
          <w:sz w:val="28"/>
          <w:szCs w:val="28"/>
          <w:u w:val="single"/>
        </w:rPr>
      </w:pPr>
    </w:p>
    <w:p w14:paraId="429D068B" w14:textId="77777777" w:rsidR="00AC1C22" w:rsidRDefault="00AC1C22" w:rsidP="00F22C5B">
      <w:pPr>
        <w:rPr>
          <w:b/>
          <w:sz w:val="28"/>
          <w:szCs w:val="28"/>
          <w:u w:val="single"/>
        </w:rPr>
      </w:pPr>
    </w:p>
    <w:p w14:paraId="31CEC099" w14:textId="77777777" w:rsidR="00AC1C22" w:rsidRDefault="00AC1C22" w:rsidP="00F22C5B">
      <w:pPr>
        <w:rPr>
          <w:b/>
          <w:sz w:val="28"/>
          <w:szCs w:val="28"/>
          <w:u w:val="single"/>
        </w:rPr>
      </w:pPr>
    </w:p>
    <w:p w14:paraId="21372E94" w14:textId="007EBE69" w:rsidR="00804457" w:rsidRPr="00F22C5B" w:rsidRDefault="00F22C5B" w:rsidP="00F22C5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I. </w:t>
      </w:r>
      <w:r w:rsidR="000F7E12" w:rsidRPr="00F22C5B">
        <w:rPr>
          <w:b/>
          <w:sz w:val="28"/>
          <w:szCs w:val="28"/>
          <w:u w:val="single"/>
        </w:rPr>
        <w:t>Stanovení pří</w:t>
      </w:r>
      <w:r w:rsidR="004F58FB">
        <w:rPr>
          <w:b/>
          <w:sz w:val="28"/>
          <w:szCs w:val="28"/>
          <w:u w:val="single"/>
        </w:rPr>
        <w:t>čin a důsledků</w:t>
      </w:r>
      <w:r w:rsidR="00804457" w:rsidRPr="00F22C5B">
        <w:rPr>
          <w:b/>
          <w:sz w:val="28"/>
          <w:szCs w:val="28"/>
          <w:u w:val="single"/>
        </w:rPr>
        <w:t xml:space="preserve"> zvýšeného zavlhnutí stavebních konstrukcí</w:t>
      </w:r>
    </w:p>
    <w:p w14:paraId="5D02A673" w14:textId="77777777" w:rsidR="003D7B09" w:rsidRPr="000F2FFF" w:rsidRDefault="003D7B09" w:rsidP="00AC1C22">
      <w:pPr>
        <w:spacing w:after="0" w:line="240" w:lineRule="auto"/>
        <w:rPr>
          <w:sz w:val="16"/>
          <w:szCs w:val="16"/>
        </w:rPr>
      </w:pPr>
    </w:p>
    <w:p w14:paraId="49B87CF1" w14:textId="1E8B20EC" w:rsidR="0088445D" w:rsidRDefault="0088445D" w:rsidP="000F7E12">
      <w:pPr>
        <w:spacing w:after="0" w:line="240" w:lineRule="auto"/>
        <w:rPr>
          <w:sz w:val="24"/>
          <w:szCs w:val="24"/>
        </w:rPr>
      </w:pPr>
      <w:r w:rsidRPr="0088445D">
        <w:rPr>
          <w:sz w:val="24"/>
          <w:szCs w:val="24"/>
        </w:rPr>
        <w:t xml:space="preserve">Charakteristika </w:t>
      </w:r>
      <w:r w:rsidR="00797CDD">
        <w:rPr>
          <w:sz w:val="24"/>
          <w:szCs w:val="24"/>
        </w:rPr>
        <w:t xml:space="preserve">hlavních </w:t>
      </w:r>
      <w:r w:rsidRPr="0088445D">
        <w:rPr>
          <w:sz w:val="24"/>
          <w:szCs w:val="24"/>
        </w:rPr>
        <w:t>poruch a projevů vlhkosti:</w:t>
      </w:r>
    </w:p>
    <w:p w14:paraId="5A7ACCB5" w14:textId="46EDDC12" w:rsidR="003051EB" w:rsidRPr="00082723" w:rsidRDefault="003051EB" w:rsidP="000F7E12">
      <w:pPr>
        <w:spacing w:after="0" w:line="240" w:lineRule="auto"/>
        <w:rPr>
          <w:sz w:val="16"/>
          <w:szCs w:val="16"/>
        </w:rPr>
      </w:pPr>
    </w:p>
    <w:p w14:paraId="2E207635" w14:textId="1B2950F2" w:rsidR="003051EB" w:rsidRPr="00082723" w:rsidRDefault="003051EB" w:rsidP="00082723">
      <w:pPr>
        <w:pStyle w:val="Odstavecseseznamem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082723">
        <w:rPr>
          <w:sz w:val="24"/>
          <w:szCs w:val="24"/>
        </w:rPr>
        <w:t xml:space="preserve">U </w:t>
      </w:r>
      <w:r w:rsidR="00CF205C">
        <w:rPr>
          <w:sz w:val="24"/>
          <w:szCs w:val="24"/>
        </w:rPr>
        <w:t xml:space="preserve">zadní obvodové stěny </w:t>
      </w:r>
      <w:r w:rsidR="00FB07BF">
        <w:rPr>
          <w:sz w:val="24"/>
          <w:szCs w:val="24"/>
        </w:rPr>
        <w:t>směrované do areálu MENDELU</w:t>
      </w:r>
      <w:r w:rsidR="00CF205C">
        <w:rPr>
          <w:sz w:val="24"/>
          <w:szCs w:val="24"/>
        </w:rPr>
        <w:t>, která je zde mírně pod úrovní okolního terénu</w:t>
      </w:r>
      <w:r w:rsidR="00FB07BF">
        <w:rPr>
          <w:sz w:val="24"/>
          <w:szCs w:val="24"/>
        </w:rPr>
        <w:t>,</w:t>
      </w:r>
      <w:r w:rsidRPr="00082723">
        <w:rPr>
          <w:sz w:val="24"/>
          <w:szCs w:val="24"/>
        </w:rPr>
        <w:t xml:space="preserve"> docházelo a dochází </w:t>
      </w:r>
      <w:r w:rsidR="00E97F35" w:rsidRPr="00C61A78">
        <w:rPr>
          <w:b/>
          <w:sz w:val="24"/>
          <w:szCs w:val="24"/>
        </w:rPr>
        <w:t xml:space="preserve">díky nefunkčnosti vodorovné </w:t>
      </w:r>
      <w:r w:rsidR="00FB07BF">
        <w:rPr>
          <w:b/>
          <w:sz w:val="24"/>
          <w:szCs w:val="24"/>
        </w:rPr>
        <w:t xml:space="preserve">a svislé </w:t>
      </w:r>
      <w:r w:rsidR="00E97F35" w:rsidRPr="00C61A78">
        <w:rPr>
          <w:b/>
          <w:sz w:val="24"/>
          <w:szCs w:val="24"/>
        </w:rPr>
        <w:t xml:space="preserve">hydroizolace a vlivem </w:t>
      </w:r>
      <w:r w:rsidRPr="00C61A78">
        <w:rPr>
          <w:b/>
          <w:sz w:val="24"/>
          <w:szCs w:val="24"/>
        </w:rPr>
        <w:t>působení vzlínající vlhkost</w:t>
      </w:r>
      <w:r w:rsidRPr="00082723">
        <w:rPr>
          <w:sz w:val="24"/>
          <w:szCs w:val="24"/>
        </w:rPr>
        <w:t>i k jej</w:t>
      </w:r>
      <w:r w:rsidR="00FB07BF">
        <w:rPr>
          <w:sz w:val="24"/>
          <w:szCs w:val="24"/>
        </w:rPr>
        <w:t>ímu zvýšenému zavlhání v její</w:t>
      </w:r>
      <w:r w:rsidRPr="00082723">
        <w:rPr>
          <w:sz w:val="24"/>
          <w:szCs w:val="24"/>
        </w:rPr>
        <w:t>ch spodních částech a následně k poškození omítek vlhkostí a solemi.</w:t>
      </w:r>
    </w:p>
    <w:p w14:paraId="4395CF15" w14:textId="2AFFF201" w:rsidR="00E97F35" w:rsidRPr="00082723" w:rsidRDefault="00E97F35" w:rsidP="000F7E12">
      <w:pPr>
        <w:spacing w:after="0" w:line="240" w:lineRule="auto"/>
        <w:rPr>
          <w:sz w:val="16"/>
          <w:szCs w:val="16"/>
        </w:rPr>
      </w:pPr>
    </w:p>
    <w:p w14:paraId="37F3D00E" w14:textId="1F66ED1D" w:rsidR="00E97F35" w:rsidRPr="00082723" w:rsidRDefault="00E97F35" w:rsidP="00082723">
      <w:pPr>
        <w:pStyle w:val="Odstavecseseznamem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C61A78">
        <w:rPr>
          <w:b/>
          <w:sz w:val="24"/>
          <w:szCs w:val="24"/>
        </w:rPr>
        <w:t>Neexistence nebo nefunkčnost svislé hydroizolace</w:t>
      </w:r>
      <w:r w:rsidRPr="00082723">
        <w:rPr>
          <w:sz w:val="24"/>
          <w:szCs w:val="24"/>
        </w:rPr>
        <w:t xml:space="preserve"> zejména zadní obvodové </w:t>
      </w:r>
      <w:r w:rsidR="00FB07BF">
        <w:rPr>
          <w:sz w:val="24"/>
          <w:szCs w:val="24"/>
        </w:rPr>
        <w:t xml:space="preserve">stěny (dvorní fasáda) </w:t>
      </w:r>
      <w:r w:rsidR="00CF205C">
        <w:rPr>
          <w:sz w:val="24"/>
          <w:szCs w:val="24"/>
        </w:rPr>
        <w:t>směrované do areálu</w:t>
      </w:r>
      <w:r w:rsidRPr="00082723">
        <w:rPr>
          <w:sz w:val="24"/>
          <w:szCs w:val="24"/>
        </w:rPr>
        <w:t xml:space="preserve"> způsobující zvýšené svislé namáhání </w:t>
      </w:r>
      <w:r w:rsidR="00CF205C">
        <w:rPr>
          <w:sz w:val="24"/>
          <w:szCs w:val="24"/>
        </w:rPr>
        <w:t xml:space="preserve">jejích </w:t>
      </w:r>
      <w:r w:rsidRPr="00082723">
        <w:rPr>
          <w:sz w:val="24"/>
          <w:szCs w:val="24"/>
        </w:rPr>
        <w:t xml:space="preserve">spodních částí </w:t>
      </w:r>
      <w:r w:rsidR="00FB07BF">
        <w:rPr>
          <w:sz w:val="24"/>
          <w:szCs w:val="24"/>
        </w:rPr>
        <w:t>hlavně povrchovou</w:t>
      </w:r>
      <w:r w:rsidRPr="00082723">
        <w:rPr>
          <w:sz w:val="24"/>
          <w:szCs w:val="24"/>
        </w:rPr>
        <w:t xml:space="preserve"> vlhkostí a průsaky </w:t>
      </w:r>
      <w:r w:rsidR="00082723" w:rsidRPr="00082723">
        <w:rPr>
          <w:sz w:val="24"/>
          <w:szCs w:val="24"/>
        </w:rPr>
        <w:t>srážkové povrchové</w:t>
      </w:r>
      <w:r w:rsidRPr="00082723">
        <w:rPr>
          <w:sz w:val="24"/>
          <w:szCs w:val="24"/>
        </w:rPr>
        <w:t xml:space="preserve"> vody, v jejichž důsledku dochází ke zvýšenému nežádoucímu zavlhnutí </w:t>
      </w:r>
      <w:r w:rsidR="00CF205C">
        <w:rPr>
          <w:sz w:val="24"/>
          <w:szCs w:val="24"/>
        </w:rPr>
        <w:t xml:space="preserve">této </w:t>
      </w:r>
      <w:r w:rsidRPr="00082723">
        <w:rPr>
          <w:sz w:val="24"/>
          <w:szCs w:val="24"/>
        </w:rPr>
        <w:t>obvodov</w:t>
      </w:r>
      <w:r w:rsidR="00CF205C">
        <w:rPr>
          <w:sz w:val="24"/>
          <w:szCs w:val="24"/>
        </w:rPr>
        <w:t>é</w:t>
      </w:r>
      <w:r w:rsidRPr="00082723">
        <w:rPr>
          <w:sz w:val="24"/>
          <w:szCs w:val="24"/>
        </w:rPr>
        <w:t xml:space="preserve"> konstrukc</w:t>
      </w:r>
      <w:r w:rsidR="00CF205C">
        <w:rPr>
          <w:sz w:val="24"/>
          <w:szCs w:val="24"/>
        </w:rPr>
        <w:t>e</w:t>
      </w:r>
      <w:r w:rsidR="00FB07BF">
        <w:rPr>
          <w:sz w:val="24"/>
          <w:szCs w:val="24"/>
        </w:rPr>
        <w:t xml:space="preserve"> v její hlavně základové části pod terénem</w:t>
      </w:r>
      <w:r w:rsidRPr="00082723">
        <w:rPr>
          <w:sz w:val="24"/>
          <w:szCs w:val="24"/>
        </w:rPr>
        <w:t>.</w:t>
      </w:r>
    </w:p>
    <w:p w14:paraId="67917C35" w14:textId="29AB06FB" w:rsidR="00E97F35" w:rsidRPr="00082723" w:rsidRDefault="00E97F35" w:rsidP="000F7E12">
      <w:pPr>
        <w:spacing w:after="0" w:line="240" w:lineRule="auto"/>
        <w:rPr>
          <w:sz w:val="16"/>
          <w:szCs w:val="16"/>
        </w:rPr>
      </w:pPr>
    </w:p>
    <w:p w14:paraId="21379690" w14:textId="11797C84" w:rsidR="00E97F35" w:rsidRPr="00082723" w:rsidRDefault="00E97F35" w:rsidP="00082723">
      <w:pPr>
        <w:pStyle w:val="Odstavecseseznamem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C61A78">
        <w:rPr>
          <w:b/>
          <w:sz w:val="24"/>
          <w:szCs w:val="24"/>
        </w:rPr>
        <w:t>Nedostatečně řešené odvodnění</w:t>
      </w:r>
      <w:r w:rsidRPr="00082723">
        <w:rPr>
          <w:sz w:val="24"/>
          <w:szCs w:val="24"/>
        </w:rPr>
        <w:t xml:space="preserve"> povrchové vody z okolí některých obvodových stěn a </w:t>
      </w:r>
      <w:r w:rsidRPr="00C61A78">
        <w:rPr>
          <w:b/>
          <w:sz w:val="24"/>
          <w:szCs w:val="24"/>
        </w:rPr>
        <w:t>svisle netěsný detail jejich styku s terénem</w:t>
      </w:r>
      <w:r w:rsidRPr="00082723">
        <w:rPr>
          <w:sz w:val="24"/>
          <w:szCs w:val="24"/>
        </w:rPr>
        <w:t xml:space="preserve"> způsobující průsaky srážkové vody hlavně do základové části obvodových stěn a jejich následné nežádoucí zvýšené zavlhnutí.</w:t>
      </w:r>
    </w:p>
    <w:p w14:paraId="7CAA9C55" w14:textId="14E7E474" w:rsidR="00082723" w:rsidRPr="00082723" w:rsidRDefault="00082723" w:rsidP="000F7E12">
      <w:pPr>
        <w:spacing w:after="0" w:line="240" w:lineRule="auto"/>
        <w:rPr>
          <w:sz w:val="16"/>
          <w:szCs w:val="16"/>
        </w:rPr>
      </w:pPr>
    </w:p>
    <w:p w14:paraId="1F33F3E2" w14:textId="7C5D1881" w:rsidR="00082723" w:rsidRPr="00082723" w:rsidRDefault="00CF205C" w:rsidP="00082723">
      <w:pPr>
        <w:pStyle w:val="Odstavecseseznamem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Odstřikující vlhkost, </w:t>
      </w:r>
      <w:r>
        <w:rPr>
          <w:sz w:val="24"/>
          <w:szCs w:val="24"/>
        </w:rPr>
        <w:t>která zvýšeně namáhá povrch zejména soklových partií fasád</w:t>
      </w:r>
      <w:r w:rsidR="00082723" w:rsidRPr="00082723">
        <w:rPr>
          <w:sz w:val="24"/>
          <w:szCs w:val="24"/>
        </w:rPr>
        <w:t>.</w:t>
      </w:r>
    </w:p>
    <w:p w14:paraId="07C71C98" w14:textId="75F71F9D" w:rsidR="00082723" w:rsidRPr="00082723" w:rsidRDefault="00082723" w:rsidP="000F7E12">
      <w:pPr>
        <w:spacing w:after="0" w:line="240" w:lineRule="auto"/>
        <w:rPr>
          <w:sz w:val="16"/>
          <w:szCs w:val="16"/>
        </w:rPr>
      </w:pPr>
    </w:p>
    <w:p w14:paraId="2484C059" w14:textId="2B358FF0" w:rsidR="00082723" w:rsidRPr="00082723" w:rsidRDefault="00082723" w:rsidP="00082723">
      <w:pPr>
        <w:pStyle w:val="Odstavecseseznamem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082723">
        <w:rPr>
          <w:sz w:val="24"/>
          <w:szCs w:val="24"/>
        </w:rPr>
        <w:t xml:space="preserve">Jako lokální příčinu zvýšeného zavlhání okolních konstrukcí </w:t>
      </w:r>
      <w:r w:rsidRPr="00C61A78">
        <w:rPr>
          <w:b/>
          <w:sz w:val="24"/>
          <w:szCs w:val="24"/>
        </w:rPr>
        <w:t>nelze s určitostí vyloučit netěsnosti</w:t>
      </w:r>
      <w:r w:rsidRPr="00082723">
        <w:rPr>
          <w:sz w:val="24"/>
          <w:szCs w:val="24"/>
        </w:rPr>
        <w:t xml:space="preserve"> střešních svodů, klempířských prvků a oplechování.</w:t>
      </w:r>
    </w:p>
    <w:p w14:paraId="459E0A5C" w14:textId="77777777" w:rsidR="000F2FFF" w:rsidRPr="000F2FFF" w:rsidRDefault="000F2FFF" w:rsidP="000F2FFF">
      <w:pPr>
        <w:spacing w:after="0" w:line="240" w:lineRule="auto"/>
        <w:ind w:left="360"/>
        <w:rPr>
          <w:sz w:val="16"/>
          <w:szCs w:val="16"/>
        </w:rPr>
      </w:pPr>
    </w:p>
    <w:p w14:paraId="6FC8E26C" w14:textId="3854E268" w:rsidR="00A02638" w:rsidRPr="00D01DF3" w:rsidRDefault="00AC1C22" w:rsidP="00CF205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II</w:t>
      </w:r>
      <w:r w:rsidR="00F22C5B">
        <w:rPr>
          <w:b/>
          <w:sz w:val="28"/>
          <w:szCs w:val="28"/>
          <w:u w:val="single"/>
        </w:rPr>
        <w:t xml:space="preserve">. </w:t>
      </w:r>
      <w:r w:rsidR="00804457" w:rsidRPr="00F22C5B">
        <w:rPr>
          <w:b/>
          <w:sz w:val="28"/>
          <w:szCs w:val="28"/>
          <w:u w:val="single"/>
        </w:rPr>
        <w:t>Závěr</w:t>
      </w:r>
      <w:r w:rsidR="004F58FB">
        <w:rPr>
          <w:b/>
          <w:sz w:val="28"/>
          <w:szCs w:val="28"/>
          <w:u w:val="single"/>
        </w:rPr>
        <w:t xml:space="preserve">y </w:t>
      </w:r>
      <w:r w:rsidR="004F58FB" w:rsidRPr="004F58FB">
        <w:rPr>
          <w:rFonts w:cstheme="minorHAnsi"/>
          <w:b/>
          <w:sz w:val="28"/>
          <w:szCs w:val="28"/>
          <w:u w:val="single"/>
        </w:rPr>
        <w:t>vyplývající z orientačního vlhkostního průzkumu, měření vlhkosti stavebních konstrukcí a prohlídky objektu</w:t>
      </w:r>
    </w:p>
    <w:p w14:paraId="151A3144" w14:textId="723F21D5" w:rsidR="00C11F35" w:rsidRDefault="00C11F35" w:rsidP="00C11F35">
      <w:pPr>
        <w:rPr>
          <w:rFonts w:cstheme="minorHAnsi"/>
          <w:b/>
          <w:sz w:val="24"/>
          <w:szCs w:val="24"/>
        </w:rPr>
      </w:pPr>
      <w:r w:rsidRPr="0020124D">
        <w:rPr>
          <w:rFonts w:cstheme="minorHAnsi"/>
          <w:b/>
          <w:sz w:val="24"/>
          <w:szCs w:val="24"/>
        </w:rPr>
        <w:t>Z orientačního vlhkostního průzkumu</w:t>
      </w:r>
      <w:r w:rsidRPr="0020124D">
        <w:rPr>
          <w:rFonts w:cstheme="minorHAnsi"/>
          <w:sz w:val="24"/>
          <w:szCs w:val="24"/>
        </w:rPr>
        <w:t xml:space="preserve"> provedeného přímo na místě ve spodních částech </w:t>
      </w:r>
      <w:r w:rsidR="00B22B39">
        <w:rPr>
          <w:rFonts w:cstheme="minorHAnsi"/>
          <w:sz w:val="24"/>
          <w:szCs w:val="24"/>
        </w:rPr>
        <w:t xml:space="preserve">objektu </w:t>
      </w:r>
      <w:r>
        <w:rPr>
          <w:rFonts w:cstheme="minorHAnsi"/>
          <w:sz w:val="24"/>
          <w:szCs w:val="24"/>
        </w:rPr>
        <w:t>budovy „B“ v areálu MENDELU v Brně, Zemědělská 1</w:t>
      </w:r>
      <w:r w:rsidRPr="0020124D">
        <w:rPr>
          <w:rFonts w:cstheme="minorHAnsi"/>
          <w:sz w:val="24"/>
          <w:szCs w:val="24"/>
        </w:rPr>
        <w:t xml:space="preserve"> </w:t>
      </w:r>
      <w:r w:rsidRPr="0020124D">
        <w:rPr>
          <w:rFonts w:cstheme="minorHAnsi"/>
          <w:b/>
          <w:sz w:val="24"/>
          <w:szCs w:val="24"/>
        </w:rPr>
        <w:t>vyplývá, že</w:t>
      </w:r>
      <w:r w:rsidRPr="0020124D">
        <w:rPr>
          <w:rFonts w:cstheme="minorHAnsi"/>
          <w:sz w:val="24"/>
          <w:szCs w:val="24"/>
        </w:rPr>
        <w:t xml:space="preserve"> </w:t>
      </w:r>
      <w:r w:rsidRPr="0020124D">
        <w:rPr>
          <w:rFonts w:cstheme="minorHAnsi"/>
          <w:b/>
          <w:sz w:val="24"/>
          <w:szCs w:val="24"/>
        </w:rPr>
        <w:t>vlhkostní situace</w:t>
      </w:r>
      <w:r w:rsidRPr="0020124D">
        <w:rPr>
          <w:rFonts w:cstheme="minorHAnsi"/>
          <w:sz w:val="24"/>
          <w:szCs w:val="24"/>
        </w:rPr>
        <w:t xml:space="preserve"> místností 1. </w:t>
      </w:r>
      <w:r>
        <w:rPr>
          <w:rFonts w:cstheme="minorHAnsi"/>
          <w:sz w:val="24"/>
          <w:szCs w:val="24"/>
        </w:rPr>
        <w:t>N</w:t>
      </w:r>
      <w:r w:rsidRPr="0020124D">
        <w:rPr>
          <w:rFonts w:cstheme="minorHAnsi"/>
          <w:sz w:val="24"/>
          <w:szCs w:val="24"/>
        </w:rPr>
        <w:t xml:space="preserve">P </w:t>
      </w:r>
      <w:r w:rsidRPr="0020124D">
        <w:rPr>
          <w:rFonts w:cstheme="minorHAnsi"/>
          <w:b/>
          <w:sz w:val="24"/>
          <w:szCs w:val="24"/>
        </w:rPr>
        <w:t>je pro jejich plánované obytné využití</w:t>
      </w:r>
      <w:r w:rsidRPr="0020124D">
        <w:rPr>
          <w:rFonts w:cstheme="minorHAnsi"/>
          <w:sz w:val="24"/>
          <w:szCs w:val="24"/>
        </w:rPr>
        <w:t xml:space="preserve"> </w:t>
      </w:r>
      <w:r w:rsidR="00B22B39">
        <w:rPr>
          <w:rFonts w:cstheme="minorHAnsi"/>
          <w:sz w:val="24"/>
          <w:szCs w:val="24"/>
        </w:rPr>
        <w:t xml:space="preserve">v zásadě </w:t>
      </w:r>
      <w:r w:rsidRPr="0020124D">
        <w:rPr>
          <w:rFonts w:cstheme="minorHAnsi"/>
          <w:b/>
          <w:sz w:val="24"/>
          <w:szCs w:val="24"/>
        </w:rPr>
        <w:t>vyhovující</w:t>
      </w:r>
      <w:r>
        <w:rPr>
          <w:rFonts w:cstheme="minorHAnsi"/>
          <w:b/>
          <w:sz w:val="24"/>
          <w:szCs w:val="24"/>
        </w:rPr>
        <w:t>.</w:t>
      </w:r>
    </w:p>
    <w:p w14:paraId="034A7384" w14:textId="005A4AA9" w:rsidR="00C11F35" w:rsidRDefault="00C11F35" w:rsidP="00C11F35">
      <w:p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Pouze lokálně</w:t>
      </w:r>
      <w:r w:rsidR="00B22B39">
        <w:rPr>
          <w:rFonts w:cstheme="minorHAnsi"/>
          <w:b/>
          <w:sz w:val="24"/>
          <w:szCs w:val="24"/>
        </w:rPr>
        <w:t xml:space="preserve"> </w:t>
      </w:r>
      <w:r w:rsidR="00B22B39">
        <w:rPr>
          <w:rFonts w:cstheme="minorHAnsi"/>
          <w:sz w:val="24"/>
          <w:szCs w:val="24"/>
        </w:rPr>
        <w:t>(u dvorní obvodové stěny ve spodních částech plošně) některé svislé konstrukce a jejich detaily v 1. NP a v soklových partiích fasády vykazují nežádoucí vlhkostní projevy způsobené různými příčinami.</w:t>
      </w:r>
    </w:p>
    <w:p w14:paraId="5A3E3338" w14:textId="77777777" w:rsidR="00C11F35" w:rsidRPr="0020124D" w:rsidRDefault="00C11F35" w:rsidP="00C11F3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Negativní vlhkostní projevy na stěnách a stávajících omítkách </w:t>
      </w:r>
      <w:r w:rsidRPr="00D9179D">
        <w:rPr>
          <w:rFonts w:cstheme="minorHAnsi"/>
          <w:b/>
          <w:sz w:val="24"/>
          <w:szCs w:val="24"/>
        </w:rPr>
        <w:t>jsou již nevratné</w:t>
      </w:r>
      <w:r>
        <w:rPr>
          <w:rFonts w:cstheme="minorHAnsi"/>
          <w:sz w:val="24"/>
          <w:szCs w:val="24"/>
        </w:rPr>
        <w:t>.</w:t>
      </w:r>
    </w:p>
    <w:p w14:paraId="6343CDE5" w14:textId="51996FE0" w:rsidR="00CF205C" w:rsidRPr="00AC1C22" w:rsidRDefault="00C11F35" w:rsidP="00AC1C22">
      <w:pPr>
        <w:rPr>
          <w:rFonts w:cstheme="minorHAnsi"/>
          <w:sz w:val="24"/>
          <w:szCs w:val="24"/>
        </w:rPr>
      </w:pPr>
      <w:r w:rsidRPr="0020124D">
        <w:rPr>
          <w:rFonts w:cstheme="minorHAnsi"/>
          <w:sz w:val="24"/>
          <w:szCs w:val="24"/>
        </w:rPr>
        <w:t>Vzhledem k záměrům investora vyřešit vlhkostní problematiku spodní</w:t>
      </w:r>
      <w:r w:rsidR="00B22B39">
        <w:rPr>
          <w:rFonts w:cstheme="minorHAnsi"/>
          <w:sz w:val="24"/>
          <w:szCs w:val="24"/>
        </w:rPr>
        <w:t>ch částí</w:t>
      </w:r>
      <w:r w:rsidRPr="0020124D">
        <w:rPr>
          <w:rFonts w:cstheme="minorHAnsi"/>
          <w:sz w:val="24"/>
          <w:szCs w:val="24"/>
        </w:rPr>
        <w:t xml:space="preserve"> objektu</w:t>
      </w:r>
      <w:r w:rsidR="00B22B39">
        <w:rPr>
          <w:rFonts w:cstheme="minorHAnsi"/>
          <w:sz w:val="24"/>
          <w:szCs w:val="24"/>
        </w:rPr>
        <w:t xml:space="preserve"> budovy „B“</w:t>
      </w:r>
      <w:r w:rsidRPr="0020124D">
        <w:rPr>
          <w:rFonts w:cstheme="minorHAnsi"/>
          <w:sz w:val="24"/>
          <w:szCs w:val="24"/>
        </w:rPr>
        <w:t xml:space="preserve"> </w:t>
      </w:r>
      <w:r w:rsidR="00B22B39">
        <w:rPr>
          <w:rFonts w:cstheme="minorHAnsi"/>
          <w:sz w:val="24"/>
          <w:szCs w:val="24"/>
        </w:rPr>
        <w:t xml:space="preserve">v rámci plánovaných stavebních úprav (blíže viz výše) </w:t>
      </w:r>
      <w:r w:rsidRPr="0020124D">
        <w:rPr>
          <w:rFonts w:cstheme="minorHAnsi"/>
          <w:sz w:val="24"/>
          <w:szCs w:val="24"/>
        </w:rPr>
        <w:t xml:space="preserve">komplexním způsobem a také s ohledem na požadavek investora na dlouhodobý charakter (očekávaná životnost v desítkách let) zamýšlených stavebních úprav </w:t>
      </w:r>
      <w:r w:rsidRPr="0020124D">
        <w:rPr>
          <w:rFonts w:cstheme="minorHAnsi"/>
          <w:b/>
          <w:sz w:val="24"/>
          <w:szCs w:val="24"/>
        </w:rPr>
        <w:t>je třeba konstatovat, že</w:t>
      </w:r>
      <w:r w:rsidRPr="0020124D">
        <w:rPr>
          <w:rFonts w:cstheme="minorHAnsi"/>
          <w:sz w:val="24"/>
          <w:szCs w:val="24"/>
        </w:rPr>
        <w:t xml:space="preserve"> plánované stavební úpravy je třeba doplnit o taková izolační a sanační opatření</w:t>
      </w:r>
      <w:r w:rsidR="00B22B39">
        <w:rPr>
          <w:rFonts w:cstheme="minorHAnsi"/>
          <w:sz w:val="24"/>
          <w:szCs w:val="24"/>
        </w:rPr>
        <w:t xml:space="preserve"> hlavně údržbového charakteru</w:t>
      </w:r>
      <w:r w:rsidRPr="0020124D">
        <w:rPr>
          <w:rFonts w:cstheme="minorHAnsi"/>
          <w:sz w:val="24"/>
          <w:szCs w:val="24"/>
        </w:rPr>
        <w:t xml:space="preserve">, která vytvoří dlouhodobé </w:t>
      </w:r>
      <w:r w:rsidRPr="0020124D">
        <w:rPr>
          <w:rFonts w:cstheme="minorHAnsi"/>
          <w:b/>
          <w:sz w:val="24"/>
          <w:szCs w:val="24"/>
        </w:rPr>
        <w:t>komplexní řešení vlhkostní problematiky spodních částí objektu</w:t>
      </w:r>
      <w:r w:rsidRPr="0020124D">
        <w:rPr>
          <w:rFonts w:cstheme="minorHAnsi"/>
          <w:sz w:val="24"/>
          <w:szCs w:val="24"/>
        </w:rPr>
        <w:t xml:space="preserve"> (</w:t>
      </w:r>
      <w:r w:rsidR="00C83EF8">
        <w:rPr>
          <w:rFonts w:cstheme="minorHAnsi"/>
          <w:sz w:val="24"/>
          <w:szCs w:val="24"/>
        </w:rPr>
        <w:t>obecně</w:t>
      </w:r>
      <w:r w:rsidRPr="0020124D">
        <w:rPr>
          <w:rFonts w:cstheme="minorHAnsi"/>
          <w:sz w:val="24"/>
          <w:szCs w:val="24"/>
        </w:rPr>
        <w:t xml:space="preserve"> viz níže kapitola </w:t>
      </w:r>
      <w:r w:rsidR="00B22B39">
        <w:rPr>
          <w:rFonts w:cstheme="minorHAnsi"/>
          <w:sz w:val="24"/>
          <w:szCs w:val="24"/>
        </w:rPr>
        <w:t>VI</w:t>
      </w:r>
      <w:r w:rsidRPr="0020124D">
        <w:rPr>
          <w:rFonts w:cstheme="minorHAnsi"/>
          <w:sz w:val="24"/>
          <w:szCs w:val="24"/>
        </w:rPr>
        <w:t>. a ČSN 730 610)</w:t>
      </w:r>
      <w:r w:rsidR="00B22B39">
        <w:rPr>
          <w:rFonts w:cstheme="minorHAnsi"/>
          <w:sz w:val="24"/>
          <w:szCs w:val="24"/>
        </w:rPr>
        <w:t xml:space="preserve"> v nadzemních partiích budovy „B“ (ústav 429)</w:t>
      </w:r>
      <w:r w:rsidRPr="0020124D">
        <w:rPr>
          <w:rFonts w:cstheme="minorHAnsi"/>
          <w:sz w:val="24"/>
          <w:szCs w:val="24"/>
        </w:rPr>
        <w:t>.</w:t>
      </w:r>
    </w:p>
    <w:p w14:paraId="4227D613" w14:textId="738D1CF5" w:rsidR="00A02638" w:rsidRPr="00F22C5B" w:rsidRDefault="00AC1C22" w:rsidP="00A02638">
      <w:pPr>
        <w:shd w:val="clear" w:color="auto" w:fill="FFFFFF"/>
        <w:spacing w:after="0" w:line="240" w:lineRule="auto"/>
        <w:rPr>
          <w:rFonts w:eastAsia="Times New Roman" w:cstheme="minorHAnsi"/>
          <w:b/>
          <w:color w:val="222222"/>
          <w:sz w:val="28"/>
          <w:szCs w:val="28"/>
          <w:u w:val="single"/>
          <w:lang w:eastAsia="cs-CZ"/>
        </w:rPr>
      </w:pPr>
      <w:r>
        <w:rPr>
          <w:rFonts w:eastAsia="Times New Roman" w:cstheme="minorHAnsi"/>
          <w:b/>
          <w:color w:val="222222"/>
          <w:sz w:val="28"/>
          <w:szCs w:val="28"/>
          <w:u w:val="single"/>
          <w:lang w:eastAsia="cs-CZ"/>
        </w:rPr>
        <w:lastRenderedPageBreak/>
        <w:t>II</w:t>
      </w:r>
      <w:r w:rsidR="00F22C5B">
        <w:rPr>
          <w:rFonts w:eastAsia="Times New Roman" w:cstheme="minorHAnsi"/>
          <w:b/>
          <w:color w:val="222222"/>
          <w:sz w:val="28"/>
          <w:szCs w:val="28"/>
          <w:u w:val="single"/>
          <w:lang w:eastAsia="cs-CZ"/>
        </w:rPr>
        <w:t xml:space="preserve">I. </w:t>
      </w:r>
      <w:r w:rsidR="00CF205C" w:rsidRPr="00F22C5B">
        <w:rPr>
          <w:rFonts w:eastAsia="Times New Roman" w:cstheme="minorHAnsi"/>
          <w:b/>
          <w:color w:val="222222"/>
          <w:sz w:val="28"/>
          <w:szCs w:val="28"/>
          <w:u w:val="single"/>
          <w:lang w:eastAsia="cs-CZ"/>
        </w:rPr>
        <w:t xml:space="preserve">Obecný </w:t>
      </w:r>
      <w:r w:rsidR="00D01DF3" w:rsidRPr="00D01DF3">
        <w:rPr>
          <w:rFonts w:cstheme="minorHAnsi"/>
          <w:b/>
          <w:sz w:val="28"/>
          <w:szCs w:val="28"/>
          <w:u w:val="single"/>
        </w:rPr>
        <w:t>návrh sanačních a izolačních stavebních úprav</w:t>
      </w:r>
      <w:r w:rsidR="00CF205C" w:rsidRPr="00D01DF3">
        <w:rPr>
          <w:rFonts w:eastAsia="Times New Roman" w:cstheme="minorHAnsi"/>
          <w:b/>
          <w:color w:val="222222"/>
          <w:sz w:val="28"/>
          <w:szCs w:val="28"/>
          <w:u w:val="single"/>
          <w:lang w:eastAsia="cs-CZ"/>
        </w:rPr>
        <w:t>:</w:t>
      </w:r>
    </w:p>
    <w:p w14:paraId="0D4C625C" w14:textId="77777777" w:rsidR="00A02638" w:rsidRPr="0082172B" w:rsidRDefault="00A02638" w:rsidP="00A026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cs-CZ"/>
        </w:rPr>
      </w:pPr>
    </w:p>
    <w:p w14:paraId="2C1DB862" w14:textId="781A09F1" w:rsidR="00A02638" w:rsidRDefault="00C83EF8" w:rsidP="00CF205C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</w:pPr>
      <w:r w:rsidRPr="00C83EF8"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  <w:t>Venkovní fasáda:</w:t>
      </w:r>
    </w:p>
    <w:p w14:paraId="19FC665A" w14:textId="131CAC9C" w:rsidR="00C83EF8" w:rsidRDefault="00C83EF8" w:rsidP="00CF205C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 xml:space="preserve">Podél přední obvodové stěny je vhodné provedení mělkého odvodňovacího odkopu (po demontáži chodníčku) a následně svislého utěsnění detailu styku obvodové stěny a úrovně terénu včetně zpětného </w:t>
      </w:r>
      <w:r w:rsidR="00032A3A">
        <w:rPr>
          <w:rFonts w:eastAsia="Times New Roman" w:cstheme="minorHAnsi"/>
          <w:color w:val="222222"/>
          <w:sz w:val="24"/>
          <w:szCs w:val="24"/>
          <w:lang w:eastAsia="cs-CZ"/>
        </w:rPr>
        <w:t xml:space="preserve">hutněného </w:t>
      </w:r>
      <w:r>
        <w:rPr>
          <w:rFonts w:eastAsia="Times New Roman" w:cstheme="minorHAnsi"/>
          <w:color w:val="222222"/>
          <w:sz w:val="24"/>
          <w:szCs w:val="24"/>
          <w:lang w:eastAsia="cs-CZ"/>
        </w:rPr>
        <w:t>zásypu a dodláždění.</w:t>
      </w:r>
    </w:p>
    <w:p w14:paraId="5633EF1F" w14:textId="07DC2FFC" w:rsidR="00C83EF8" w:rsidRDefault="00C83EF8" w:rsidP="00CF205C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 xml:space="preserve">Poškozené a odmrzlé části soklu je vhodné opravit („reprofilovat“) a následně po provedení nové </w:t>
      </w:r>
      <w:r w:rsidR="00032A3A">
        <w:rPr>
          <w:rFonts w:eastAsia="Times New Roman" w:cstheme="minorHAnsi"/>
          <w:color w:val="222222"/>
          <w:sz w:val="24"/>
          <w:szCs w:val="24"/>
          <w:lang w:eastAsia="cs-CZ"/>
        </w:rPr>
        <w:t xml:space="preserve">prodyšné </w:t>
      </w:r>
      <w:r>
        <w:rPr>
          <w:rFonts w:eastAsia="Times New Roman" w:cstheme="minorHAnsi"/>
          <w:color w:val="222222"/>
          <w:sz w:val="24"/>
          <w:szCs w:val="24"/>
          <w:lang w:eastAsia="cs-CZ"/>
        </w:rPr>
        <w:t>barevné úpravy ošetřit na povrchu systémem následné hydrofobizace proti odstřikující vodě.</w:t>
      </w:r>
    </w:p>
    <w:p w14:paraId="18AC0AB1" w14:textId="1B22E1C6" w:rsidR="00C83EF8" w:rsidRDefault="00C83EF8" w:rsidP="00CF205C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</w:p>
    <w:p w14:paraId="69CACF12" w14:textId="77777777" w:rsidR="00032A3A" w:rsidRDefault="00032A3A" w:rsidP="00CF205C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</w:pPr>
    </w:p>
    <w:p w14:paraId="243C289F" w14:textId="1896BC84" w:rsidR="00C83EF8" w:rsidRDefault="00C83EF8" w:rsidP="00CF205C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</w:pPr>
      <w:r w:rsidRPr="00C83EF8"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  <w:t>Dvorní fasáda:</w:t>
      </w:r>
    </w:p>
    <w:p w14:paraId="144351A3" w14:textId="77777777" w:rsidR="00032A3A" w:rsidRDefault="00C83EF8" w:rsidP="00C83E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 xml:space="preserve">Podél dvorní obvodové stěny je </w:t>
      </w:r>
      <w:r w:rsidR="00032A3A">
        <w:rPr>
          <w:rFonts w:eastAsia="Times New Roman" w:cstheme="minorHAnsi"/>
          <w:color w:val="222222"/>
          <w:sz w:val="24"/>
          <w:szCs w:val="24"/>
          <w:lang w:eastAsia="cs-CZ"/>
        </w:rPr>
        <w:t>třeba</w:t>
      </w:r>
      <w:r>
        <w:rPr>
          <w:rFonts w:eastAsia="Times New Roman" w:cstheme="minorHAnsi"/>
          <w:color w:val="222222"/>
          <w:sz w:val="24"/>
          <w:szCs w:val="24"/>
          <w:lang w:eastAsia="cs-CZ"/>
        </w:rPr>
        <w:t xml:space="preserve"> provedení odkopu (po demontáži chodníčku) </w:t>
      </w:r>
      <w:r w:rsidR="00032A3A">
        <w:rPr>
          <w:rFonts w:eastAsia="Times New Roman" w:cstheme="minorHAnsi"/>
          <w:color w:val="222222"/>
          <w:sz w:val="24"/>
          <w:szCs w:val="24"/>
          <w:lang w:eastAsia="cs-CZ"/>
        </w:rPr>
        <w:t>do hloubky asi 0.5 m pod úroveň podlahy 1. NP.</w:t>
      </w:r>
    </w:p>
    <w:p w14:paraId="13BA4315" w14:textId="77777777" w:rsidR="00032A3A" w:rsidRDefault="00032A3A" w:rsidP="00C83E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Následně je třeba provedení dodatečné vodorovné izolace asi v úrovni podlahy 1. NP (systém chemické clony).</w:t>
      </w:r>
    </w:p>
    <w:p w14:paraId="739B0328" w14:textId="3829E69F" w:rsidR="00C83EF8" w:rsidRDefault="00032A3A" w:rsidP="00C83E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 xml:space="preserve">Poté je třeba provedení dodatečné svislé izolace včetně přiložení ochranné nopové fólie do tvaru „L“ a včetně vybudování odvodňovacího tělesa („nápršná“ strana) </w:t>
      </w:r>
      <w:r w:rsidR="00C83EF8">
        <w:rPr>
          <w:rFonts w:eastAsia="Times New Roman" w:cstheme="minorHAnsi"/>
          <w:color w:val="222222"/>
          <w:sz w:val="24"/>
          <w:szCs w:val="24"/>
          <w:lang w:eastAsia="cs-CZ"/>
        </w:rPr>
        <w:t>včetně zpětného zásypu a dodláždění.</w:t>
      </w:r>
    </w:p>
    <w:p w14:paraId="2780FF1E" w14:textId="77777777" w:rsidR="00032A3A" w:rsidRDefault="00C83EF8" w:rsidP="00C83E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Poškozené a odmrzlé části soklu je vhodné opravit („reprofilovat“) a následně po provedení nové barevné úpravy ošetřit na povrchu systémem následné hydrofobizace proti odstřikující vodě.</w:t>
      </w:r>
      <w:r w:rsidR="00032A3A">
        <w:rPr>
          <w:rFonts w:eastAsia="Times New Roman" w:cstheme="minorHAnsi"/>
          <w:color w:val="222222"/>
          <w:sz w:val="24"/>
          <w:szCs w:val="24"/>
          <w:lang w:eastAsia="cs-CZ"/>
        </w:rPr>
        <w:t xml:space="preserve"> </w:t>
      </w:r>
    </w:p>
    <w:p w14:paraId="1CD516EF" w14:textId="12C5926B" w:rsidR="00C83EF8" w:rsidRDefault="00032A3A" w:rsidP="00C83E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 xml:space="preserve">Omítky poškozené vlhkostí a solemi je třeba v potřebném rozsahu osekat, proškrábnout spáry a následně nahradit vhodnou skladbou sanační omítky a minerální stěrky včetně  štukové vrstvy, prodyšné barevné úpravy a hydrofobizace proti odstřikující vodě. </w:t>
      </w:r>
    </w:p>
    <w:p w14:paraId="7C678916" w14:textId="2B03056F" w:rsidR="00032A3A" w:rsidRDefault="00032A3A" w:rsidP="00C83E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</w:p>
    <w:p w14:paraId="2DF4314B" w14:textId="3EEBE1D1" w:rsidR="00032A3A" w:rsidRDefault="00032A3A" w:rsidP="00C83E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  <w:t>Interiéry místností 1. NP</w:t>
      </w:r>
    </w:p>
    <w:p w14:paraId="28F139FD" w14:textId="632F35A1" w:rsidR="00032A3A" w:rsidRDefault="00032A3A" w:rsidP="00032A3A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 xml:space="preserve">Omítky poškozené vlhkostí a solemi (i pod dřevěným obkladem v chodbě) je třeba v potřebném rozsahu osekat, proškrábnout spáry a následně nahradit vhodnou skladbou sanační omítky a minerální stěrky včetně  štukové vrstvy a prodyšné barevné úpravy. </w:t>
      </w:r>
    </w:p>
    <w:p w14:paraId="25295E8C" w14:textId="254BC021" w:rsidR="00D478AF" w:rsidRDefault="00D478AF" w:rsidP="00032A3A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</w:p>
    <w:p w14:paraId="661682E9" w14:textId="7B9E810E" w:rsidR="00D478AF" w:rsidRDefault="00D478AF" w:rsidP="00032A3A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  <w:t>Obecně</w:t>
      </w:r>
    </w:p>
    <w:p w14:paraId="71F837C3" w14:textId="2C20E0B3" w:rsidR="00D478AF" w:rsidRPr="003820E6" w:rsidRDefault="00D478AF" w:rsidP="00D478AF">
      <w:pPr>
        <w:spacing w:after="0" w:line="240" w:lineRule="auto"/>
        <w:rPr>
          <w:rFonts w:cstheme="minorHAnsi"/>
          <w:bCs/>
          <w:sz w:val="24"/>
          <w:szCs w:val="24"/>
        </w:rPr>
      </w:pPr>
      <w:r w:rsidRPr="003820E6">
        <w:rPr>
          <w:rFonts w:cstheme="minorHAnsi"/>
          <w:bCs/>
          <w:sz w:val="24"/>
          <w:szCs w:val="24"/>
        </w:rPr>
        <w:t xml:space="preserve">V rámci plánovaných stavebních úprav </w:t>
      </w:r>
      <w:r>
        <w:rPr>
          <w:rFonts w:cstheme="minorHAnsi"/>
          <w:bCs/>
          <w:sz w:val="24"/>
          <w:szCs w:val="24"/>
        </w:rPr>
        <w:t xml:space="preserve">a následného </w:t>
      </w:r>
      <w:r w:rsidRPr="003820E6">
        <w:rPr>
          <w:rFonts w:cstheme="minorHAnsi"/>
          <w:bCs/>
          <w:sz w:val="24"/>
          <w:szCs w:val="24"/>
        </w:rPr>
        <w:t xml:space="preserve">je třeba zajistit plnou a dlouhodobou funkčnost a těsnosti střešních svodů (ty je třeba v případě potřeby zaústit do ležaté kanalizace), rozvodů kanalizace a ZTI, klempířských prvků a oplechování. Dále je třeba zabránit </w:t>
      </w:r>
      <w:r>
        <w:rPr>
          <w:rFonts w:cstheme="minorHAnsi"/>
          <w:bCs/>
          <w:sz w:val="24"/>
          <w:szCs w:val="24"/>
        </w:rPr>
        <w:t xml:space="preserve">případnému </w:t>
      </w:r>
      <w:r w:rsidRPr="003820E6">
        <w:rPr>
          <w:rFonts w:cstheme="minorHAnsi"/>
          <w:bCs/>
          <w:sz w:val="24"/>
          <w:szCs w:val="24"/>
        </w:rPr>
        <w:t>nežádoucímu vtoku dešťové vody do komínových průduchů.</w:t>
      </w:r>
    </w:p>
    <w:p w14:paraId="49A860BB" w14:textId="77777777" w:rsidR="00D478AF" w:rsidRDefault="00D478AF" w:rsidP="00D478AF">
      <w:pPr>
        <w:spacing w:after="0" w:line="240" w:lineRule="auto"/>
        <w:rPr>
          <w:rFonts w:cstheme="minorHAnsi"/>
          <w:bCs/>
          <w:sz w:val="24"/>
          <w:szCs w:val="24"/>
        </w:rPr>
      </w:pPr>
    </w:p>
    <w:p w14:paraId="5A802761" w14:textId="3E9B21C7" w:rsidR="00D478AF" w:rsidRDefault="00D478AF" w:rsidP="00D478AF">
      <w:pPr>
        <w:spacing w:after="0" w:line="240" w:lineRule="auto"/>
        <w:rPr>
          <w:rFonts w:cstheme="minorHAnsi"/>
          <w:bCs/>
          <w:sz w:val="24"/>
          <w:szCs w:val="24"/>
        </w:rPr>
      </w:pPr>
      <w:r w:rsidRPr="003820E6">
        <w:rPr>
          <w:rFonts w:cstheme="minorHAnsi"/>
          <w:bCs/>
          <w:sz w:val="24"/>
          <w:szCs w:val="24"/>
        </w:rPr>
        <w:t xml:space="preserve">Dále je nutné zajistit funkční odvodnění povrchové vody z okolí </w:t>
      </w:r>
      <w:r>
        <w:rPr>
          <w:rFonts w:cstheme="minorHAnsi"/>
          <w:bCs/>
          <w:sz w:val="24"/>
          <w:szCs w:val="24"/>
        </w:rPr>
        <w:t>obvodov</w:t>
      </w:r>
      <w:r w:rsidR="00373933">
        <w:rPr>
          <w:rFonts w:cstheme="minorHAnsi"/>
          <w:bCs/>
          <w:sz w:val="24"/>
          <w:szCs w:val="24"/>
        </w:rPr>
        <w:t>ých</w:t>
      </w:r>
      <w:r>
        <w:rPr>
          <w:rFonts w:cstheme="minorHAnsi"/>
          <w:bCs/>
          <w:sz w:val="24"/>
          <w:szCs w:val="24"/>
        </w:rPr>
        <w:t xml:space="preserve"> stěn </w:t>
      </w:r>
      <w:r w:rsidR="00373933">
        <w:rPr>
          <w:rFonts w:cstheme="minorHAnsi"/>
          <w:bCs/>
          <w:sz w:val="24"/>
          <w:szCs w:val="24"/>
        </w:rPr>
        <w:t>objektu. T</w:t>
      </w:r>
      <w:r w:rsidRPr="003820E6">
        <w:rPr>
          <w:rFonts w:cstheme="minorHAnsi"/>
          <w:bCs/>
          <w:sz w:val="24"/>
          <w:szCs w:val="24"/>
        </w:rPr>
        <w:t>erén v okolí objektu je potřeba vyspádovat, a to směrem od objektu.</w:t>
      </w:r>
    </w:p>
    <w:p w14:paraId="606BB50B" w14:textId="2C6BD521" w:rsidR="00373933" w:rsidRDefault="00373933" w:rsidP="00D478AF">
      <w:pPr>
        <w:spacing w:after="0" w:line="240" w:lineRule="auto"/>
        <w:rPr>
          <w:rFonts w:cstheme="minorHAnsi"/>
          <w:bCs/>
          <w:sz w:val="24"/>
          <w:szCs w:val="24"/>
        </w:rPr>
      </w:pPr>
    </w:p>
    <w:p w14:paraId="1BB1A1CD" w14:textId="168160E2" w:rsidR="00373933" w:rsidRDefault="00373933" w:rsidP="00373933">
      <w:pPr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Také je potřeba zajistit kompletní průběžnou a pravidelnou údržbu objektu.</w:t>
      </w:r>
    </w:p>
    <w:p w14:paraId="3FDC0F9B" w14:textId="77777777" w:rsidR="00373933" w:rsidRPr="003820E6" w:rsidRDefault="00373933" w:rsidP="00D478AF">
      <w:pPr>
        <w:spacing w:after="0" w:line="240" w:lineRule="auto"/>
        <w:rPr>
          <w:rFonts w:cstheme="minorHAnsi"/>
          <w:bCs/>
          <w:sz w:val="24"/>
          <w:szCs w:val="24"/>
        </w:rPr>
      </w:pPr>
    </w:p>
    <w:p w14:paraId="0AC9F83D" w14:textId="77777777" w:rsidR="00D478AF" w:rsidRDefault="00D478AF" w:rsidP="00032A3A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</w:p>
    <w:p w14:paraId="4461D616" w14:textId="1DFA57B6" w:rsidR="00BB10F8" w:rsidRPr="00F22C5B" w:rsidRDefault="00BB10F8" w:rsidP="00BB10F8">
      <w:pPr>
        <w:shd w:val="clear" w:color="auto" w:fill="FFFFFF"/>
        <w:spacing w:after="0" w:line="240" w:lineRule="auto"/>
        <w:rPr>
          <w:rFonts w:eastAsia="Times New Roman" w:cstheme="minorHAnsi"/>
          <w:b/>
          <w:color w:val="222222"/>
          <w:sz w:val="28"/>
          <w:szCs w:val="28"/>
          <w:u w:val="single"/>
          <w:lang w:eastAsia="cs-CZ"/>
        </w:rPr>
      </w:pPr>
      <w:r>
        <w:rPr>
          <w:rFonts w:eastAsia="Times New Roman" w:cstheme="minorHAnsi"/>
          <w:b/>
          <w:color w:val="222222"/>
          <w:sz w:val="28"/>
          <w:szCs w:val="28"/>
          <w:u w:val="single"/>
          <w:lang w:eastAsia="cs-CZ"/>
        </w:rPr>
        <w:lastRenderedPageBreak/>
        <w:t>I</w:t>
      </w:r>
      <w:r>
        <w:rPr>
          <w:rFonts w:eastAsia="Times New Roman" w:cstheme="minorHAnsi"/>
          <w:b/>
          <w:color w:val="222222"/>
          <w:sz w:val="28"/>
          <w:szCs w:val="28"/>
          <w:u w:val="single"/>
          <w:lang w:eastAsia="cs-CZ"/>
        </w:rPr>
        <w:t>V</w:t>
      </w:r>
      <w:r>
        <w:rPr>
          <w:rFonts w:eastAsia="Times New Roman" w:cstheme="minorHAnsi"/>
          <w:b/>
          <w:color w:val="222222"/>
          <w:sz w:val="28"/>
          <w:szCs w:val="28"/>
          <w:u w:val="single"/>
          <w:lang w:eastAsia="cs-CZ"/>
        </w:rPr>
        <w:t xml:space="preserve">. </w:t>
      </w:r>
      <w:r>
        <w:rPr>
          <w:rFonts w:eastAsia="Times New Roman" w:cstheme="minorHAnsi"/>
          <w:b/>
          <w:color w:val="222222"/>
          <w:sz w:val="28"/>
          <w:szCs w:val="28"/>
          <w:u w:val="single"/>
          <w:lang w:eastAsia="cs-CZ"/>
        </w:rPr>
        <w:t xml:space="preserve">Podrobný </w:t>
      </w:r>
      <w:r w:rsidRPr="00D01DF3">
        <w:rPr>
          <w:rFonts w:cstheme="minorHAnsi"/>
          <w:b/>
          <w:sz w:val="28"/>
          <w:szCs w:val="28"/>
          <w:u w:val="single"/>
        </w:rPr>
        <w:t>návrh sanačních a izolačních stavebních úprav</w:t>
      </w:r>
      <w:r>
        <w:rPr>
          <w:rFonts w:cstheme="minorHAnsi"/>
          <w:b/>
          <w:sz w:val="28"/>
          <w:szCs w:val="28"/>
          <w:u w:val="single"/>
        </w:rPr>
        <w:t xml:space="preserve"> v interiéru 1. NP a na fasádě – soupis jednotlivých položek</w:t>
      </w:r>
      <w:r w:rsidRPr="00D01DF3">
        <w:rPr>
          <w:rFonts w:eastAsia="Times New Roman" w:cstheme="minorHAnsi"/>
          <w:b/>
          <w:color w:val="222222"/>
          <w:sz w:val="28"/>
          <w:szCs w:val="28"/>
          <w:u w:val="single"/>
          <w:lang w:eastAsia="cs-CZ"/>
        </w:rPr>
        <w:t>:</w:t>
      </w:r>
    </w:p>
    <w:p w14:paraId="785EDB49" w14:textId="77777777" w:rsidR="00BB10F8" w:rsidRPr="0082172B" w:rsidRDefault="00BB10F8" w:rsidP="00BB10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cs-CZ"/>
        </w:rPr>
      </w:pPr>
    </w:p>
    <w:p w14:paraId="6A0F82CB" w14:textId="77777777" w:rsidR="00BB10F8" w:rsidRDefault="00BB10F8" w:rsidP="00BB10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</w:pPr>
      <w:r w:rsidRPr="00C83EF8"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  <w:t>Venkovní fasáda:</w:t>
      </w:r>
    </w:p>
    <w:p w14:paraId="70198893" w14:textId="77777777" w:rsidR="00BB10F8" w:rsidRDefault="00BB10F8" w:rsidP="00BB10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Podél přední obvodové stěny je vhodné provedení mělkého odvodňovacího odkopu (po demontáži chodníčku) a následně svislého utěsnění detailu styku obvodové stěny a úrovně terénu včetně zpětného hutněného zásypu a dodláždění.</w:t>
      </w:r>
    </w:p>
    <w:p w14:paraId="1E995FA6" w14:textId="2EBB7C5D" w:rsidR="00BB10F8" w:rsidRDefault="00BB10F8" w:rsidP="00BB10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Poškozené a odmrzlé části soklu je vhodné opravit („reprofilovat“) a následně po provedení nové prodyšné barevné úpravy ošetřit na povrchu systémem následné hydrofobizace proti odstřikující vodě.</w:t>
      </w:r>
    </w:p>
    <w:p w14:paraId="699EC058" w14:textId="4B9700B3" w:rsidR="00755888" w:rsidRDefault="00755888" w:rsidP="00BB10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</w:p>
    <w:p w14:paraId="7B02B927" w14:textId="6AAE7D85" w:rsidR="00755888" w:rsidRDefault="00755888" w:rsidP="00BB10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  <w:t>Položky:</w:t>
      </w:r>
    </w:p>
    <w:p w14:paraId="431245C3" w14:textId="61EF19FA" w:rsidR="00755888" w:rsidRDefault="00755888" w:rsidP="00755888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Demontáž okapního chodníku</w:t>
      </w:r>
      <w:r w:rsidR="00156FC7">
        <w:rPr>
          <w:rFonts w:eastAsia="Times New Roman" w:cstheme="minorHAnsi"/>
          <w:color w:val="222222"/>
          <w:sz w:val="24"/>
          <w:szCs w:val="24"/>
          <w:lang w:eastAsia="cs-CZ"/>
        </w:rPr>
        <w:t xml:space="preserve"> /m2/</w:t>
      </w:r>
    </w:p>
    <w:p w14:paraId="650CE569" w14:textId="5256C852" w:rsidR="00755888" w:rsidRDefault="00755888" w:rsidP="00755888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Mělký odkop podél obvodové stěny do hloubky cca 0.4 m</w:t>
      </w:r>
      <w:r w:rsidR="00156FC7">
        <w:rPr>
          <w:rFonts w:eastAsia="Times New Roman" w:cstheme="minorHAnsi"/>
          <w:color w:val="222222"/>
          <w:sz w:val="24"/>
          <w:szCs w:val="24"/>
          <w:lang w:eastAsia="cs-CZ"/>
        </w:rPr>
        <w:t xml:space="preserve"> /m3/</w:t>
      </w:r>
    </w:p>
    <w:p w14:paraId="2BFA7A85" w14:textId="3354BE0F" w:rsidR="00755888" w:rsidRDefault="00755888" w:rsidP="00755888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Dokonalé obnažení a očištění svislého detailu styku obvodové stěny a úrovně terénu</w:t>
      </w:r>
      <w:r w:rsidR="00156FC7">
        <w:rPr>
          <w:rFonts w:eastAsia="Times New Roman" w:cstheme="minorHAnsi"/>
          <w:color w:val="222222"/>
          <w:sz w:val="24"/>
          <w:szCs w:val="24"/>
          <w:lang w:eastAsia="cs-CZ"/>
        </w:rPr>
        <w:t xml:space="preserve"> /m2/</w:t>
      </w:r>
    </w:p>
    <w:p w14:paraId="2A2ED147" w14:textId="4822C70B" w:rsidR="00755888" w:rsidRDefault="00755888" w:rsidP="00755888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Vyrovnání podkladu pod svislé utěsnění detailu hydrofobní těsnící maltou, tl. 1-2 cm</w:t>
      </w:r>
      <w:r w:rsidR="00156FC7">
        <w:rPr>
          <w:rFonts w:eastAsia="Times New Roman" w:cstheme="minorHAnsi"/>
          <w:color w:val="222222"/>
          <w:sz w:val="24"/>
          <w:szCs w:val="24"/>
          <w:lang w:eastAsia="cs-CZ"/>
        </w:rPr>
        <w:t xml:space="preserve"> /m</w:t>
      </w:r>
      <w:r w:rsidR="00DC50CC">
        <w:rPr>
          <w:rFonts w:eastAsia="Times New Roman" w:cstheme="minorHAnsi"/>
          <w:color w:val="222222"/>
          <w:sz w:val="24"/>
          <w:szCs w:val="24"/>
          <w:lang w:eastAsia="cs-CZ"/>
        </w:rPr>
        <w:t>2</w:t>
      </w:r>
      <w:r w:rsidR="00156FC7">
        <w:rPr>
          <w:rFonts w:eastAsia="Times New Roman" w:cstheme="minorHAnsi"/>
          <w:color w:val="222222"/>
          <w:sz w:val="24"/>
          <w:szCs w:val="24"/>
          <w:lang w:eastAsia="cs-CZ"/>
        </w:rPr>
        <w:t>/</w:t>
      </w:r>
    </w:p>
    <w:p w14:paraId="65EE212D" w14:textId="27016EB5" w:rsidR="00755888" w:rsidRDefault="00755888" w:rsidP="00755888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Provedení dodatečné svislé hydroizolace systémem bitumenové bezešvé stěrky s nízkým úbytkem objemu při zrání (≤10%)</w:t>
      </w:r>
      <w:r w:rsidR="00156FC7">
        <w:rPr>
          <w:rFonts w:eastAsia="Times New Roman" w:cstheme="minorHAnsi"/>
          <w:color w:val="222222"/>
          <w:sz w:val="24"/>
          <w:szCs w:val="24"/>
          <w:lang w:eastAsia="cs-CZ"/>
        </w:rPr>
        <w:t xml:space="preserve"> /m2/</w:t>
      </w:r>
    </w:p>
    <w:p w14:paraId="68567AE9" w14:textId="4761C50D" w:rsidR="00755888" w:rsidRDefault="00755888" w:rsidP="00755888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Spádový beton na dně odkopu, šířka asi 0.3-0.4 m</w:t>
      </w:r>
      <w:r w:rsidR="00156FC7">
        <w:rPr>
          <w:rFonts w:eastAsia="Times New Roman" w:cstheme="minorHAnsi"/>
          <w:color w:val="222222"/>
          <w:sz w:val="24"/>
          <w:szCs w:val="24"/>
          <w:lang w:eastAsia="cs-CZ"/>
        </w:rPr>
        <w:t xml:space="preserve"> /m2/</w:t>
      </w:r>
    </w:p>
    <w:p w14:paraId="4323E1C8" w14:textId="0052C727" w:rsidR="00755888" w:rsidRDefault="00755888" w:rsidP="00755888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Přiložení ochranné nopové fólie do tvaru „L“ nopy od stěny + ochranné geotextilie</w:t>
      </w:r>
      <w:r w:rsidR="00156FC7">
        <w:rPr>
          <w:rFonts w:eastAsia="Times New Roman" w:cstheme="minorHAnsi"/>
          <w:color w:val="222222"/>
          <w:sz w:val="24"/>
          <w:szCs w:val="24"/>
          <w:lang w:eastAsia="cs-CZ"/>
        </w:rPr>
        <w:t xml:space="preserve"> /m2/</w:t>
      </w:r>
    </w:p>
    <w:p w14:paraId="138B59C9" w14:textId="4EB7273E" w:rsidR="00755888" w:rsidRDefault="00755888" w:rsidP="00755888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Zpětný hutněný zásyp</w:t>
      </w:r>
      <w:r w:rsidR="00156FC7">
        <w:rPr>
          <w:rFonts w:eastAsia="Times New Roman" w:cstheme="minorHAnsi"/>
          <w:color w:val="222222"/>
          <w:sz w:val="24"/>
          <w:szCs w:val="24"/>
          <w:lang w:eastAsia="cs-CZ"/>
        </w:rPr>
        <w:t xml:space="preserve"> /m3/</w:t>
      </w:r>
    </w:p>
    <w:p w14:paraId="3DAF2D5B" w14:textId="66F84B59" w:rsidR="00755888" w:rsidRDefault="00755888" w:rsidP="00755888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Montáž ukončovacího profilu nopové fólie v úrovni horní hrany okapního chodníku</w:t>
      </w:r>
      <w:r w:rsidR="00156FC7">
        <w:rPr>
          <w:rFonts w:eastAsia="Times New Roman" w:cstheme="minorHAnsi"/>
          <w:color w:val="222222"/>
          <w:sz w:val="24"/>
          <w:szCs w:val="24"/>
          <w:lang w:eastAsia="cs-CZ"/>
        </w:rPr>
        <w:t xml:space="preserve"> /bm/</w:t>
      </w:r>
    </w:p>
    <w:p w14:paraId="74230A17" w14:textId="011175E8" w:rsidR="00755888" w:rsidRDefault="00755888" w:rsidP="00755888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 xml:space="preserve">Zpětná montáž okapního chodníku ve spádu od objektu </w:t>
      </w:r>
      <w:r w:rsidR="00156FC7">
        <w:rPr>
          <w:rFonts w:eastAsia="Times New Roman" w:cstheme="minorHAnsi"/>
          <w:color w:val="222222"/>
          <w:sz w:val="24"/>
          <w:szCs w:val="24"/>
          <w:lang w:eastAsia="cs-CZ"/>
        </w:rPr>
        <w:t>/m2/</w:t>
      </w:r>
    </w:p>
    <w:p w14:paraId="15E5001A" w14:textId="37FFB854" w:rsidR="00156FC7" w:rsidRDefault="00156FC7" w:rsidP="00755888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Lokální reprofilace soklu /m2/ včetně obnažení a očištění poško</w:t>
      </w:r>
      <w:r w:rsidR="00DC50CC">
        <w:rPr>
          <w:rFonts w:eastAsia="Times New Roman" w:cstheme="minorHAnsi"/>
          <w:color w:val="222222"/>
          <w:sz w:val="24"/>
          <w:szCs w:val="24"/>
          <w:lang w:eastAsia="cs-CZ"/>
        </w:rPr>
        <w:t>z</w:t>
      </w:r>
      <w:r>
        <w:rPr>
          <w:rFonts w:eastAsia="Times New Roman" w:cstheme="minorHAnsi"/>
          <w:color w:val="222222"/>
          <w:sz w:val="24"/>
          <w:szCs w:val="24"/>
          <w:lang w:eastAsia="cs-CZ"/>
        </w:rPr>
        <w:t>ených ploch</w:t>
      </w:r>
    </w:p>
    <w:p w14:paraId="5A01D19D" w14:textId="3585604F" w:rsidR="00156FC7" w:rsidRDefault="00156FC7" w:rsidP="00755888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Nová barevná úprava systémem vysoce paropropustné barevné úpravy na silikátové nebo minerální bázi (Sd&lt;0.2 m, nejlépe 0.1 m) /m2/</w:t>
      </w:r>
    </w:p>
    <w:p w14:paraId="58CC7A82" w14:textId="7A8A88D1" w:rsidR="00156FC7" w:rsidRDefault="00156FC7" w:rsidP="00755888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Plošný nástřiku systému následné hydrofobizace na silanové bázi /m2/</w:t>
      </w:r>
    </w:p>
    <w:p w14:paraId="2FAFA320" w14:textId="34193A9C" w:rsidR="00BE5C81" w:rsidRDefault="00BE5C81" w:rsidP="00755888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Sanační a izolační nespecifikované detaily /Nhod/</w:t>
      </w:r>
    </w:p>
    <w:p w14:paraId="50D11AFD" w14:textId="70AA8E97" w:rsidR="00BE5C81" w:rsidRDefault="00BE5C81" w:rsidP="00755888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Doprava /%/</w:t>
      </w:r>
    </w:p>
    <w:p w14:paraId="5A2D2D8A" w14:textId="332D7292" w:rsidR="00BE5C81" w:rsidRPr="00755888" w:rsidRDefault="00BE5C81" w:rsidP="00755888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Přesun hmot /%/</w:t>
      </w:r>
    </w:p>
    <w:p w14:paraId="7CF71AAC" w14:textId="77777777" w:rsidR="00BB10F8" w:rsidRDefault="00BB10F8" w:rsidP="00BB10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</w:p>
    <w:p w14:paraId="2EC7419B" w14:textId="77777777" w:rsidR="00BB10F8" w:rsidRDefault="00BB10F8" w:rsidP="00BB10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</w:pPr>
    </w:p>
    <w:p w14:paraId="10EF2D2C" w14:textId="77777777" w:rsidR="00DC50CC" w:rsidRDefault="00DC50CC" w:rsidP="00BB10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</w:pPr>
    </w:p>
    <w:p w14:paraId="4FDDE934" w14:textId="77777777" w:rsidR="00DC50CC" w:rsidRDefault="00DC50CC" w:rsidP="00BB10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</w:pPr>
    </w:p>
    <w:p w14:paraId="4F666651" w14:textId="77777777" w:rsidR="00DC50CC" w:rsidRDefault="00DC50CC" w:rsidP="00BB10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</w:pPr>
    </w:p>
    <w:p w14:paraId="7C6869D3" w14:textId="77777777" w:rsidR="00DC50CC" w:rsidRDefault="00DC50CC" w:rsidP="00BB10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</w:pPr>
    </w:p>
    <w:p w14:paraId="337E7392" w14:textId="77777777" w:rsidR="00DC50CC" w:rsidRDefault="00DC50CC" w:rsidP="00BB10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</w:pPr>
    </w:p>
    <w:p w14:paraId="76F09ECC" w14:textId="77777777" w:rsidR="00DC50CC" w:rsidRDefault="00DC50CC" w:rsidP="00BB10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</w:pPr>
    </w:p>
    <w:p w14:paraId="3B806523" w14:textId="77777777" w:rsidR="00DC50CC" w:rsidRDefault="00DC50CC" w:rsidP="00BB10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</w:pPr>
    </w:p>
    <w:p w14:paraId="2D2C9A5F" w14:textId="0425DC48" w:rsidR="00BB10F8" w:rsidRDefault="00BB10F8" w:rsidP="00BB10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</w:pPr>
      <w:r w:rsidRPr="00C83EF8"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  <w:lastRenderedPageBreak/>
        <w:t>Dvorní fasáda:</w:t>
      </w:r>
    </w:p>
    <w:p w14:paraId="232AF7CB" w14:textId="77777777" w:rsidR="00BB10F8" w:rsidRDefault="00BB10F8" w:rsidP="00BB10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Podél dvorní obvodové stěny je třeba provedení odkopu (po demontáži chodníčku) do hloubky asi 0.5 m pod úroveň podlahy 1. NP.</w:t>
      </w:r>
    </w:p>
    <w:p w14:paraId="4270F2F3" w14:textId="77777777" w:rsidR="00BB10F8" w:rsidRDefault="00BB10F8" w:rsidP="00BB10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Následně je třeba provedení dodatečné vodorovné izolace asi v úrovni podlahy 1. NP (systém chemické clony).</w:t>
      </w:r>
    </w:p>
    <w:p w14:paraId="022523B5" w14:textId="77777777" w:rsidR="00BB10F8" w:rsidRDefault="00BB10F8" w:rsidP="00BB10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Poté je třeba provedení dodatečné svislé izolace včetně přiložení ochranné nopové fólie do tvaru „L“ a včetně vybudování odvodňovacího tělesa („nápršná“ strana) včetně zpětného zásypu a dodláždění.</w:t>
      </w:r>
    </w:p>
    <w:p w14:paraId="65D7788B" w14:textId="77777777" w:rsidR="00BB10F8" w:rsidRDefault="00BB10F8" w:rsidP="00BB10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 xml:space="preserve">Poškozené a odmrzlé části soklu je vhodné opravit („reprofilovat“) a následně po provedení nové barevné úpravy ošetřit na povrchu systémem následné hydrofobizace proti odstřikující vodě. </w:t>
      </w:r>
    </w:p>
    <w:p w14:paraId="163869A2" w14:textId="34D90F99" w:rsidR="00BB10F8" w:rsidRDefault="00BB10F8" w:rsidP="00BB10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 xml:space="preserve">Omítky poškozené vlhkostí a solemi je třeba v potřebném rozsahu osekat, proškrábnout spáry a následně nahradit vhodnou skladbou sanační omítky a minerální stěrky včetně  štukové vrstvy, prodyšné barevné úpravy a hydrofobizace proti odstřikující vodě. </w:t>
      </w:r>
    </w:p>
    <w:p w14:paraId="06383FD2" w14:textId="687C2C40" w:rsidR="00DC50CC" w:rsidRDefault="00DC50CC" w:rsidP="00BB10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</w:p>
    <w:p w14:paraId="33B8CD94" w14:textId="77777777" w:rsidR="00DC50CC" w:rsidRDefault="00DC50CC" w:rsidP="00DC50CC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  <w:t>Položky:</w:t>
      </w:r>
    </w:p>
    <w:p w14:paraId="53B367CD" w14:textId="77777777" w:rsidR="00DC50CC" w:rsidRDefault="00DC50CC" w:rsidP="00DC50CC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Demontáž okapního chodníku /m2/</w:t>
      </w:r>
    </w:p>
    <w:p w14:paraId="24A216CA" w14:textId="69947304" w:rsidR="00DC50CC" w:rsidRDefault="00DC50CC" w:rsidP="00DC50CC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Mělký odkop podél obvodové stěny do hloubky cca 0.</w:t>
      </w:r>
      <w:r>
        <w:rPr>
          <w:rFonts w:eastAsia="Times New Roman" w:cstheme="minorHAnsi"/>
          <w:color w:val="222222"/>
          <w:sz w:val="24"/>
          <w:szCs w:val="24"/>
          <w:lang w:eastAsia="cs-CZ"/>
        </w:rPr>
        <w:t>7-1</w:t>
      </w:r>
      <w:r>
        <w:rPr>
          <w:rFonts w:eastAsia="Times New Roman" w:cstheme="minorHAnsi"/>
          <w:color w:val="222222"/>
          <w:sz w:val="24"/>
          <w:szCs w:val="24"/>
          <w:lang w:eastAsia="cs-CZ"/>
        </w:rPr>
        <w:t xml:space="preserve"> m /m3/</w:t>
      </w:r>
    </w:p>
    <w:p w14:paraId="79510BC3" w14:textId="3895745E" w:rsidR="00DC50CC" w:rsidRDefault="00DC50CC" w:rsidP="00DC50CC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 xml:space="preserve">Dokonalé obnažení a očištění </w:t>
      </w:r>
      <w:r>
        <w:rPr>
          <w:rFonts w:eastAsia="Times New Roman" w:cstheme="minorHAnsi"/>
          <w:color w:val="222222"/>
          <w:sz w:val="24"/>
          <w:szCs w:val="24"/>
          <w:lang w:eastAsia="cs-CZ"/>
        </w:rPr>
        <w:t xml:space="preserve">obnažené části obvodové stěny, </w:t>
      </w:r>
      <w:r>
        <w:rPr>
          <w:rFonts w:eastAsia="Times New Roman" w:cstheme="minorHAnsi"/>
          <w:color w:val="222222"/>
          <w:sz w:val="24"/>
          <w:szCs w:val="24"/>
          <w:lang w:eastAsia="cs-CZ"/>
        </w:rPr>
        <w:t>svislého detailu styku obvodové stěny a úrovně terénu /m2/</w:t>
      </w:r>
    </w:p>
    <w:p w14:paraId="589E1110" w14:textId="74BDEB20" w:rsidR="00DC50CC" w:rsidRDefault="00DC50CC" w:rsidP="00DC50CC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Provedení dodatečné vodorovné hydroizolace obvodové stěny systémem chemické clony na bázi injektážního krému s vysokým obsahem účinné látky (min. 80%) asi v úrovni podlahy 1. NP (chodba) /m2/</w:t>
      </w:r>
    </w:p>
    <w:p w14:paraId="353D2383" w14:textId="34F22283" w:rsidR="00DC50CC" w:rsidRDefault="00DC50CC" w:rsidP="00DC50CC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Vyrovnání podkladu pod svislé utěsnění detailu hydrofobní těsnící maltou, tl. 1-2 cm /m</w:t>
      </w:r>
      <w:r>
        <w:rPr>
          <w:rFonts w:eastAsia="Times New Roman" w:cstheme="minorHAnsi"/>
          <w:color w:val="222222"/>
          <w:sz w:val="24"/>
          <w:szCs w:val="24"/>
          <w:lang w:eastAsia="cs-CZ"/>
        </w:rPr>
        <w:t>2</w:t>
      </w:r>
      <w:r>
        <w:rPr>
          <w:rFonts w:eastAsia="Times New Roman" w:cstheme="minorHAnsi"/>
          <w:color w:val="222222"/>
          <w:sz w:val="24"/>
          <w:szCs w:val="24"/>
          <w:lang w:eastAsia="cs-CZ"/>
        </w:rPr>
        <w:t>/</w:t>
      </w:r>
    </w:p>
    <w:p w14:paraId="0588332F" w14:textId="77777777" w:rsidR="00DC50CC" w:rsidRDefault="00DC50CC" w:rsidP="00DC50CC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Provedení dodatečné svislé hydroizolace systémem bitumenové bezešvé stěrky s nízkým úbytkem objemu při zrání (≤10%) /m2/</w:t>
      </w:r>
    </w:p>
    <w:p w14:paraId="55203657" w14:textId="77777777" w:rsidR="00DC50CC" w:rsidRDefault="00DC50CC" w:rsidP="00DC50CC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Spádový beton na dně odkopu, šířka asi 0.3-0.4 m /m2/</w:t>
      </w:r>
    </w:p>
    <w:p w14:paraId="4FD17E26" w14:textId="77777777" w:rsidR="00DC50CC" w:rsidRDefault="00DC50CC" w:rsidP="00DC50CC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Přiložení ochranné nopové fólie do tvaru „L“ nopy od stěny + ochranné geotextilie /m2/</w:t>
      </w:r>
    </w:p>
    <w:p w14:paraId="32E149C7" w14:textId="77777777" w:rsidR="00DC50CC" w:rsidRDefault="00DC50CC" w:rsidP="00DC50CC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Zpětný hutněný zásyp /m3/</w:t>
      </w:r>
    </w:p>
    <w:p w14:paraId="07D82632" w14:textId="77777777" w:rsidR="00DC50CC" w:rsidRDefault="00DC50CC" w:rsidP="00DC50CC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Montáž ukončovacího profilu nopové fólie v úrovni horní hrany okapního chodníku /bm/</w:t>
      </w:r>
    </w:p>
    <w:p w14:paraId="0A3E09E9" w14:textId="46EA49D0" w:rsidR="00DC50CC" w:rsidRDefault="00DC50CC" w:rsidP="00DC50CC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Zpětná montáž okapního chodníku ve spádu od objektu /m2/</w:t>
      </w:r>
    </w:p>
    <w:p w14:paraId="251E93EB" w14:textId="7F47B559" w:rsidR="00DC50CC" w:rsidRDefault="00DC50CC" w:rsidP="00DC50CC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Hrubé osekání vlhkostí poškozených omítek s přesahem 80 cm od úrovně zvýšené vlhkosti nebo poškození /m2/</w:t>
      </w:r>
    </w:p>
    <w:p w14:paraId="7D050C97" w14:textId="4520A09B" w:rsidR="00DC50CC" w:rsidRDefault="00DC50CC" w:rsidP="00DC50CC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Proškrábnutí spár a ruční dočištění osekaných ploch zdiva ocelovými kartáči /m2/</w:t>
      </w:r>
    </w:p>
    <w:p w14:paraId="32027872" w14:textId="77777777" w:rsidR="00DC50CC" w:rsidRDefault="00DC50CC" w:rsidP="00DC50CC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Provedení vyrovnávací vrstvy sanační omítky jádrové se síranovzdorným cementem, tl. 1-2 cm /m2/</w:t>
      </w:r>
    </w:p>
    <w:p w14:paraId="0FBE422A" w14:textId="7E2A56DC" w:rsidR="00DC50CC" w:rsidRDefault="00DC50CC" w:rsidP="00DC50CC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 xml:space="preserve">Provedení jádrové hydrofobní sanační omítky s tepelně izolačními vlastnostmi (λ≤0.07-0.09), tl. 2.5 cm /m2/ </w:t>
      </w:r>
    </w:p>
    <w:p w14:paraId="39534389" w14:textId="4BA230C1" w:rsidR="00DC50CC" w:rsidRDefault="00DC50CC" w:rsidP="00DC50CC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Provedení štukové sanační nebo minerální omítky, tl. 2-3 mm /m2/</w:t>
      </w:r>
    </w:p>
    <w:p w14:paraId="090ED689" w14:textId="44C52887" w:rsidR="00DC50CC" w:rsidRDefault="00DC50CC" w:rsidP="00DC50CC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Lokální reprofilace soklu /m2/ včetně obnažení a očištění poško</w:t>
      </w:r>
      <w:r>
        <w:rPr>
          <w:rFonts w:eastAsia="Times New Roman" w:cstheme="minorHAnsi"/>
          <w:color w:val="222222"/>
          <w:sz w:val="24"/>
          <w:szCs w:val="24"/>
          <w:lang w:eastAsia="cs-CZ"/>
        </w:rPr>
        <w:t>z</w:t>
      </w:r>
      <w:r>
        <w:rPr>
          <w:rFonts w:eastAsia="Times New Roman" w:cstheme="minorHAnsi"/>
          <w:color w:val="222222"/>
          <w:sz w:val="24"/>
          <w:szCs w:val="24"/>
          <w:lang w:eastAsia="cs-CZ"/>
        </w:rPr>
        <w:t>ených ploch</w:t>
      </w:r>
    </w:p>
    <w:p w14:paraId="194903AA" w14:textId="77777777" w:rsidR="00DC50CC" w:rsidRDefault="00DC50CC" w:rsidP="00DC50CC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lastRenderedPageBreak/>
        <w:t>Nová barevná úprava systémem vysoce paropropustné barevné úpravy na silikátové nebo minerální bázi (Sd&lt;0.2 m, nejlépe 0.1 m) /m2/</w:t>
      </w:r>
    </w:p>
    <w:p w14:paraId="211E4596" w14:textId="77777777" w:rsidR="00DC50CC" w:rsidRDefault="00DC50CC" w:rsidP="00DC50CC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Plošný nástřiku systému následné hydrofobizace na silanové bázi /m2/</w:t>
      </w:r>
    </w:p>
    <w:p w14:paraId="21604125" w14:textId="77777777" w:rsidR="00DC50CC" w:rsidRDefault="00DC50CC" w:rsidP="00DC50CC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Sanační a izolační nespecifikované detaily /Nhod/</w:t>
      </w:r>
    </w:p>
    <w:p w14:paraId="04AFDE05" w14:textId="77777777" w:rsidR="00DC50CC" w:rsidRDefault="00DC50CC" w:rsidP="00DC50CC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Doprava /%/</w:t>
      </w:r>
    </w:p>
    <w:p w14:paraId="69E5146B" w14:textId="77777777" w:rsidR="00DC50CC" w:rsidRPr="00755888" w:rsidRDefault="00DC50CC" w:rsidP="00DC50CC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Přesun hmot /%/</w:t>
      </w:r>
    </w:p>
    <w:p w14:paraId="7EBA87E9" w14:textId="77777777" w:rsidR="00DC50CC" w:rsidRDefault="00DC50CC" w:rsidP="00BB10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</w:p>
    <w:p w14:paraId="0D391D02" w14:textId="77777777" w:rsidR="00BB10F8" w:rsidRDefault="00BB10F8" w:rsidP="00BB10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</w:p>
    <w:p w14:paraId="631A8F32" w14:textId="77777777" w:rsidR="00BB10F8" w:rsidRDefault="00BB10F8" w:rsidP="00BB10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  <w:t>Interiéry místností 1. NP</w:t>
      </w:r>
    </w:p>
    <w:p w14:paraId="0CF45738" w14:textId="77777777" w:rsidR="00BB10F8" w:rsidRDefault="00BB10F8" w:rsidP="00BB10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 xml:space="preserve">Omítky poškozené vlhkostí a solemi (i pod dřevěným obkladem v chodbě) je třeba v potřebném rozsahu osekat, proškrábnout spáry a následně nahradit vhodnou skladbou sanační omítky a minerální stěrky včetně  štukové vrstvy a prodyšné barevné úpravy. </w:t>
      </w:r>
    </w:p>
    <w:p w14:paraId="14C2C1F5" w14:textId="77777777" w:rsidR="00BB10F8" w:rsidRDefault="00BB10F8" w:rsidP="00BB10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</w:p>
    <w:p w14:paraId="585A4AC6" w14:textId="77777777" w:rsidR="00807F22" w:rsidRDefault="00807F22" w:rsidP="00807F22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</w:pPr>
    </w:p>
    <w:p w14:paraId="152A439C" w14:textId="4024A1A7" w:rsidR="00807F22" w:rsidRDefault="00807F22" w:rsidP="00807F22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  <w:t>Položky:</w:t>
      </w:r>
    </w:p>
    <w:p w14:paraId="11706621" w14:textId="044C637C" w:rsidR="00807F22" w:rsidRDefault="00807F22" w:rsidP="00807F22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 xml:space="preserve">Demontáž </w:t>
      </w:r>
      <w:r>
        <w:rPr>
          <w:rFonts w:eastAsia="Times New Roman" w:cstheme="minorHAnsi"/>
          <w:color w:val="222222"/>
          <w:sz w:val="24"/>
          <w:szCs w:val="24"/>
          <w:lang w:eastAsia="cs-CZ"/>
        </w:rPr>
        <w:t>dřevěného obložení</w:t>
      </w:r>
      <w:r>
        <w:rPr>
          <w:rFonts w:eastAsia="Times New Roman" w:cstheme="minorHAnsi"/>
          <w:color w:val="222222"/>
          <w:sz w:val="24"/>
          <w:szCs w:val="24"/>
          <w:lang w:eastAsia="cs-CZ"/>
        </w:rPr>
        <w:t xml:space="preserve"> /m2/</w:t>
      </w:r>
    </w:p>
    <w:p w14:paraId="1DFD73AF" w14:textId="77777777" w:rsidR="00807F22" w:rsidRDefault="00807F22" w:rsidP="00807F22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Hrubé osekání vlhkostí poškozených omítek s přesahem 80 cm od úrovně zvýšené vlhkosti nebo poškození /m2/</w:t>
      </w:r>
    </w:p>
    <w:p w14:paraId="1F4BB061" w14:textId="77777777" w:rsidR="00807F22" w:rsidRDefault="00807F22" w:rsidP="00807F22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Proškrábnutí spár a ruční dočištění osekaných ploch zdiva ocelovými kartáči /m2/</w:t>
      </w:r>
    </w:p>
    <w:p w14:paraId="35BA4EBB" w14:textId="01913723" w:rsidR="00807F22" w:rsidRDefault="00807F22" w:rsidP="00807F22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Provedení vyrovnávací vrstvy sanační omítky jádrové se síranovzdorným cementem, tl. 1-2 cm /m2/</w:t>
      </w:r>
    </w:p>
    <w:p w14:paraId="3AFCD7D6" w14:textId="58F838AE" w:rsidR="00807F22" w:rsidRDefault="00807F22" w:rsidP="00807F22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Provedení sulfátostálé minerální stěrky  od úrovně „čisté“ podlahy do výšky asi 0.5 m nad úroveň chemické clony, 3 nátěry, 3 Kg/m2 /m2/ + celoplošný špric z jádrové sanační omítky jako spojovací můstek /m2/</w:t>
      </w:r>
    </w:p>
    <w:p w14:paraId="476B3F70" w14:textId="211446C9" w:rsidR="00807F22" w:rsidRDefault="00807F22" w:rsidP="00807F22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Provedení jádrové hydrof</w:t>
      </w:r>
      <w:r>
        <w:rPr>
          <w:rFonts w:eastAsia="Times New Roman" w:cstheme="minorHAnsi"/>
          <w:color w:val="222222"/>
          <w:sz w:val="24"/>
          <w:szCs w:val="24"/>
          <w:lang w:eastAsia="cs-CZ"/>
        </w:rPr>
        <w:t>ilní</w:t>
      </w:r>
      <w:r>
        <w:rPr>
          <w:rFonts w:eastAsia="Times New Roman" w:cstheme="minorHAnsi"/>
          <w:color w:val="222222"/>
          <w:sz w:val="24"/>
          <w:szCs w:val="24"/>
          <w:lang w:eastAsia="cs-CZ"/>
        </w:rPr>
        <w:t xml:space="preserve"> sanační omítky s tepelně izolačními vlastnostmi (λ≤0.07-0.09), tl. 2.5 cm /m2/ </w:t>
      </w:r>
    </w:p>
    <w:p w14:paraId="786D8DEA" w14:textId="77777777" w:rsidR="00807F22" w:rsidRDefault="00807F22" w:rsidP="00807F22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Provedení štukové sanační nebo minerální omítky, tl. 2-3 mm /m2/</w:t>
      </w:r>
    </w:p>
    <w:p w14:paraId="40EE62C6" w14:textId="77777777" w:rsidR="00807F22" w:rsidRDefault="00807F22" w:rsidP="00807F22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Nová barevná úprava systémem vysoce paropropustné barevné úpravy na silikátové nebo minerální bázi (Sd&lt;0.2 m, nejlépe 0.1 m) /m2/</w:t>
      </w:r>
    </w:p>
    <w:p w14:paraId="61C2B005" w14:textId="77777777" w:rsidR="00807F22" w:rsidRDefault="00807F22" w:rsidP="00807F22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Sanační a izolační nespecifikované detaily /Nhod/</w:t>
      </w:r>
    </w:p>
    <w:p w14:paraId="04E79CEA" w14:textId="77777777" w:rsidR="00807F22" w:rsidRDefault="00807F22" w:rsidP="00807F22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Doprava /%/</w:t>
      </w:r>
    </w:p>
    <w:p w14:paraId="447B8277" w14:textId="77777777" w:rsidR="00807F22" w:rsidRPr="00755888" w:rsidRDefault="00807F22" w:rsidP="00807F22">
      <w:pPr>
        <w:pStyle w:val="Odstavecseseznamem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lang w:eastAsia="cs-CZ"/>
        </w:rPr>
        <w:t>Přesun hmot /%/</w:t>
      </w:r>
    </w:p>
    <w:p w14:paraId="5148F7AE" w14:textId="77777777" w:rsidR="00807F22" w:rsidRDefault="00807F22" w:rsidP="00807F22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</w:p>
    <w:p w14:paraId="7F5C1AD7" w14:textId="77777777" w:rsidR="00807F22" w:rsidRDefault="00807F22" w:rsidP="00BB10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</w:pPr>
    </w:p>
    <w:p w14:paraId="04D74139" w14:textId="77777777" w:rsidR="00807F22" w:rsidRDefault="00807F22" w:rsidP="00BB10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</w:pPr>
    </w:p>
    <w:p w14:paraId="4CB0970A" w14:textId="77777777" w:rsidR="00807F22" w:rsidRDefault="00807F22" w:rsidP="00BB10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</w:pPr>
    </w:p>
    <w:p w14:paraId="68B3C03A" w14:textId="77777777" w:rsidR="00807F22" w:rsidRDefault="00807F22" w:rsidP="00BB10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</w:pPr>
    </w:p>
    <w:p w14:paraId="43C06606" w14:textId="77777777" w:rsidR="00807F22" w:rsidRDefault="00807F22" w:rsidP="00BB10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</w:pPr>
    </w:p>
    <w:p w14:paraId="3DB1949C" w14:textId="77777777" w:rsidR="00807F22" w:rsidRDefault="00807F22" w:rsidP="00BB10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</w:pPr>
    </w:p>
    <w:p w14:paraId="09845ED1" w14:textId="77777777" w:rsidR="00807F22" w:rsidRDefault="00807F22" w:rsidP="00BB10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</w:pPr>
    </w:p>
    <w:p w14:paraId="0DA7A015" w14:textId="77777777" w:rsidR="00807F22" w:rsidRDefault="00807F22" w:rsidP="00BB10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</w:pPr>
    </w:p>
    <w:p w14:paraId="5C2D1E37" w14:textId="77777777" w:rsidR="00807F22" w:rsidRDefault="00807F22" w:rsidP="00BB10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</w:pPr>
    </w:p>
    <w:p w14:paraId="116B8505" w14:textId="333ED9BA" w:rsidR="00807F22" w:rsidRDefault="00807F22" w:rsidP="00BB10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</w:pPr>
    </w:p>
    <w:p w14:paraId="0E9799D7" w14:textId="009FE6F2" w:rsidR="00BB10F8" w:rsidRDefault="00BB10F8" w:rsidP="00BB10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</w:pPr>
      <w:r>
        <w:rPr>
          <w:rFonts w:eastAsia="Times New Roman" w:cstheme="minorHAnsi"/>
          <w:color w:val="222222"/>
          <w:sz w:val="24"/>
          <w:szCs w:val="24"/>
          <w:u w:val="single"/>
          <w:lang w:eastAsia="cs-CZ"/>
        </w:rPr>
        <w:lastRenderedPageBreak/>
        <w:t>Obecně</w:t>
      </w:r>
    </w:p>
    <w:p w14:paraId="68F58BAB" w14:textId="77777777" w:rsidR="00BB10F8" w:rsidRPr="003820E6" w:rsidRDefault="00BB10F8" w:rsidP="00BB10F8">
      <w:pPr>
        <w:spacing w:after="0" w:line="240" w:lineRule="auto"/>
        <w:rPr>
          <w:rFonts w:cstheme="minorHAnsi"/>
          <w:bCs/>
          <w:sz w:val="24"/>
          <w:szCs w:val="24"/>
        </w:rPr>
      </w:pPr>
      <w:r w:rsidRPr="003820E6">
        <w:rPr>
          <w:rFonts w:cstheme="minorHAnsi"/>
          <w:bCs/>
          <w:sz w:val="24"/>
          <w:szCs w:val="24"/>
        </w:rPr>
        <w:t xml:space="preserve">V rámci plánovaných stavebních úprav </w:t>
      </w:r>
      <w:r>
        <w:rPr>
          <w:rFonts w:cstheme="minorHAnsi"/>
          <w:bCs/>
          <w:sz w:val="24"/>
          <w:szCs w:val="24"/>
        </w:rPr>
        <w:t xml:space="preserve">a následného </w:t>
      </w:r>
      <w:r w:rsidRPr="003820E6">
        <w:rPr>
          <w:rFonts w:cstheme="minorHAnsi"/>
          <w:bCs/>
          <w:sz w:val="24"/>
          <w:szCs w:val="24"/>
        </w:rPr>
        <w:t xml:space="preserve">je třeba zajistit plnou a dlouhodobou funkčnost a těsnosti střešních svodů (ty je třeba v případě potřeby zaústit do ležaté kanalizace), rozvodů kanalizace a ZTI, klempířských prvků a oplechování. Dále je třeba zabránit </w:t>
      </w:r>
      <w:r>
        <w:rPr>
          <w:rFonts w:cstheme="minorHAnsi"/>
          <w:bCs/>
          <w:sz w:val="24"/>
          <w:szCs w:val="24"/>
        </w:rPr>
        <w:t xml:space="preserve">případnému </w:t>
      </w:r>
      <w:r w:rsidRPr="003820E6">
        <w:rPr>
          <w:rFonts w:cstheme="minorHAnsi"/>
          <w:bCs/>
          <w:sz w:val="24"/>
          <w:szCs w:val="24"/>
        </w:rPr>
        <w:t>nežádoucímu vtoku dešťové vody do komínových průduchů.</w:t>
      </w:r>
    </w:p>
    <w:p w14:paraId="2EFC12A9" w14:textId="77777777" w:rsidR="00BB10F8" w:rsidRDefault="00BB10F8" w:rsidP="00BB10F8">
      <w:pPr>
        <w:spacing w:after="0" w:line="240" w:lineRule="auto"/>
        <w:rPr>
          <w:rFonts w:cstheme="minorHAnsi"/>
          <w:bCs/>
          <w:sz w:val="24"/>
          <w:szCs w:val="24"/>
        </w:rPr>
      </w:pPr>
    </w:p>
    <w:p w14:paraId="1764BAAF" w14:textId="77777777" w:rsidR="00BB10F8" w:rsidRDefault="00BB10F8" w:rsidP="00BB10F8">
      <w:pPr>
        <w:spacing w:after="0" w:line="240" w:lineRule="auto"/>
        <w:rPr>
          <w:rFonts w:cstheme="minorHAnsi"/>
          <w:bCs/>
          <w:sz w:val="24"/>
          <w:szCs w:val="24"/>
        </w:rPr>
      </w:pPr>
      <w:r w:rsidRPr="003820E6">
        <w:rPr>
          <w:rFonts w:cstheme="minorHAnsi"/>
          <w:bCs/>
          <w:sz w:val="24"/>
          <w:szCs w:val="24"/>
        </w:rPr>
        <w:t xml:space="preserve">Dále je nutné zajistit funkční odvodnění povrchové vody z okolí </w:t>
      </w:r>
      <w:r>
        <w:rPr>
          <w:rFonts w:cstheme="minorHAnsi"/>
          <w:bCs/>
          <w:sz w:val="24"/>
          <w:szCs w:val="24"/>
        </w:rPr>
        <w:t>obvodových stěn objektu. T</w:t>
      </w:r>
      <w:r w:rsidRPr="003820E6">
        <w:rPr>
          <w:rFonts w:cstheme="minorHAnsi"/>
          <w:bCs/>
          <w:sz w:val="24"/>
          <w:szCs w:val="24"/>
        </w:rPr>
        <w:t>erén v okolí objektu je potřeba vyspádovat, a to směrem od objektu.</w:t>
      </w:r>
    </w:p>
    <w:p w14:paraId="0E5A8486" w14:textId="77777777" w:rsidR="00BB10F8" w:rsidRDefault="00BB10F8" w:rsidP="00BB10F8">
      <w:pPr>
        <w:spacing w:after="0" w:line="240" w:lineRule="auto"/>
        <w:rPr>
          <w:rFonts w:cstheme="minorHAnsi"/>
          <w:bCs/>
          <w:sz w:val="24"/>
          <w:szCs w:val="24"/>
        </w:rPr>
      </w:pPr>
    </w:p>
    <w:p w14:paraId="419ABDF4" w14:textId="77777777" w:rsidR="00BB10F8" w:rsidRDefault="00BB10F8" w:rsidP="00BB10F8">
      <w:pPr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Také je potřeba zajistit kompletní průběžnou a pravidelnou údržbu objektu.</w:t>
      </w:r>
    </w:p>
    <w:p w14:paraId="68761919" w14:textId="77777777" w:rsidR="00BB10F8" w:rsidRPr="003820E6" w:rsidRDefault="00BB10F8" w:rsidP="00BB10F8">
      <w:pPr>
        <w:spacing w:after="0" w:line="240" w:lineRule="auto"/>
        <w:rPr>
          <w:rFonts w:cstheme="minorHAnsi"/>
          <w:bCs/>
          <w:sz w:val="24"/>
          <w:szCs w:val="24"/>
        </w:rPr>
      </w:pPr>
    </w:p>
    <w:p w14:paraId="15ADBDA9" w14:textId="77777777" w:rsidR="00BB10F8" w:rsidRDefault="00BB10F8" w:rsidP="00BB10F8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</w:p>
    <w:p w14:paraId="47C30148" w14:textId="1F14F0D0" w:rsidR="00032A3A" w:rsidRDefault="00032A3A" w:rsidP="00032A3A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cs-CZ"/>
        </w:rPr>
      </w:pPr>
    </w:p>
    <w:p w14:paraId="4069E809" w14:textId="7B2CC92F" w:rsidR="009901D7" w:rsidRDefault="009901D7" w:rsidP="009901D7">
      <w:pPr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Dne </w:t>
      </w:r>
      <w:r w:rsidR="00D01DF3">
        <w:rPr>
          <w:b/>
          <w:sz w:val="24"/>
          <w:szCs w:val="24"/>
        </w:rPr>
        <w:t>1</w:t>
      </w:r>
      <w:r w:rsidR="008C13E0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. </w:t>
      </w:r>
      <w:r w:rsidR="008C13E0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. 202</w:t>
      </w:r>
      <w:r w:rsidR="00CF205C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vypracoval:</w:t>
      </w:r>
    </w:p>
    <w:p w14:paraId="4677334A" w14:textId="77777777" w:rsidR="00622D29" w:rsidRDefault="00622D29" w:rsidP="009901D7">
      <w:pPr>
        <w:rPr>
          <w:b/>
          <w:sz w:val="24"/>
          <w:szCs w:val="24"/>
        </w:rPr>
      </w:pPr>
    </w:p>
    <w:p w14:paraId="39F76D9F" w14:textId="46067480" w:rsidR="000F2FFF" w:rsidRDefault="000F2FFF" w:rsidP="000F2FFF">
      <w:pPr>
        <w:pStyle w:val="Zpat"/>
        <w:rPr>
          <w:b/>
          <w:sz w:val="24"/>
          <w:szCs w:val="24"/>
          <w:u w:val="single"/>
        </w:rPr>
      </w:pPr>
      <w:r w:rsidRPr="000F2FFF">
        <w:rPr>
          <w:b/>
          <w:sz w:val="24"/>
          <w:szCs w:val="24"/>
          <w:u w:val="single"/>
        </w:rPr>
        <w:t>Ing. David Lorenc</w:t>
      </w:r>
    </w:p>
    <w:p w14:paraId="64354A1F" w14:textId="5A1619D2" w:rsidR="000F2FFF" w:rsidRPr="00111FFC" w:rsidRDefault="000F2FFF" w:rsidP="000F2FFF">
      <w:pPr>
        <w:pStyle w:val="Zpat"/>
        <w:rPr>
          <w:sz w:val="24"/>
          <w:szCs w:val="24"/>
        </w:rPr>
      </w:pPr>
      <w:r w:rsidRPr="00111FFC">
        <w:rPr>
          <w:sz w:val="24"/>
          <w:szCs w:val="24"/>
        </w:rPr>
        <w:t>Samostatný specialista pro sanace a hydroizolace staveb</w:t>
      </w:r>
    </w:p>
    <w:p w14:paraId="6B696D89" w14:textId="77777777" w:rsidR="000F2FFF" w:rsidRPr="00111FFC" w:rsidRDefault="000F2FFF" w:rsidP="000F2FFF">
      <w:pPr>
        <w:pStyle w:val="Zpat"/>
        <w:rPr>
          <w:sz w:val="24"/>
          <w:szCs w:val="24"/>
        </w:rPr>
      </w:pPr>
      <w:r w:rsidRPr="00111FFC">
        <w:rPr>
          <w:sz w:val="24"/>
          <w:szCs w:val="24"/>
        </w:rPr>
        <w:t xml:space="preserve">Autorizace pro sanace zděných staveb proti vlhkosti u WTA CZ pod číslem 00010 </w:t>
      </w:r>
    </w:p>
    <w:p w14:paraId="469C1EA6" w14:textId="77777777" w:rsidR="000F2FFF" w:rsidRPr="000F2FFF" w:rsidRDefault="000F2FFF" w:rsidP="000F2FFF">
      <w:pPr>
        <w:pStyle w:val="Zpat"/>
        <w:rPr>
          <w:sz w:val="24"/>
          <w:szCs w:val="24"/>
        </w:rPr>
      </w:pPr>
      <w:r w:rsidRPr="000F2FFF">
        <w:rPr>
          <w:sz w:val="24"/>
          <w:szCs w:val="24"/>
        </w:rPr>
        <w:t>Tel.: +420739077904</w:t>
      </w:r>
    </w:p>
    <w:p w14:paraId="3D3B1449" w14:textId="09A04804" w:rsidR="001750B8" w:rsidRPr="0082172B" w:rsidRDefault="000F2FFF" w:rsidP="0082172B">
      <w:pPr>
        <w:pStyle w:val="Zpat"/>
        <w:rPr>
          <w:sz w:val="24"/>
          <w:szCs w:val="24"/>
        </w:rPr>
      </w:pPr>
      <w:r w:rsidRPr="000F2FFF">
        <w:rPr>
          <w:sz w:val="24"/>
          <w:szCs w:val="24"/>
        </w:rPr>
        <w:t xml:space="preserve">Mail: </w:t>
      </w:r>
      <w:hyperlink r:id="rId9" w:history="1">
        <w:r w:rsidRPr="000F2FFF">
          <w:rPr>
            <w:rStyle w:val="Hypertextovodkaz"/>
            <w:sz w:val="24"/>
            <w:szCs w:val="24"/>
          </w:rPr>
          <w:t>dlorenc.sanace@gmail.com</w:t>
        </w:r>
      </w:hyperlink>
      <w:bookmarkStart w:id="1" w:name="_gjdgxs" w:colFirst="0" w:colLast="0"/>
      <w:bookmarkEnd w:id="1"/>
    </w:p>
    <w:sectPr w:rsidR="001750B8" w:rsidRPr="0082172B" w:rsidSect="00BD4D3A">
      <w:footerReference w:type="default" r:id="rId10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0959A7" w14:textId="77777777" w:rsidR="00146F20" w:rsidRDefault="00146F20" w:rsidP="001B59D1">
      <w:pPr>
        <w:spacing w:after="0" w:line="240" w:lineRule="auto"/>
      </w:pPr>
      <w:r>
        <w:separator/>
      </w:r>
    </w:p>
  </w:endnote>
  <w:endnote w:type="continuationSeparator" w:id="0">
    <w:p w14:paraId="643CC1BD" w14:textId="77777777" w:rsidR="00146F20" w:rsidRDefault="00146F20" w:rsidP="001B5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85BB2" w14:textId="77777777" w:rsidR="001B59D1" w:rsidRDefault="001B59D1">
    <w:pPr>
      <w:pStyle w:val="Zpat"/>
      <w:rPr>
        <w:b/>
        <w:sz w:val="16"/>
        <w:szCs w:val="16"/>
      </w:rPr>
    </w:pPr>
  </w:p>
  <w:p w14:paraId="07E28B77" w14:textId="77777777" w:rsidR="00775E77" w:rsidRPr="00775E77" w:rsidRDefault="00775E77" w:rsidP="00775E77">
    <w:pPr>
      <w:pStyle w:val="Zpat"/>
      <w:rPr>
        <w:b/>
        <w:sz w:val="16"/>
        <w:szCs w:val="16"/>
        <w:u w:val="single"/>
      </w:rPr>
    </w:pPr>
    <w:r w:rsidRPr="00775E77">
      <w:rPr>
        <w:b/>
        <w:sz w:val="16"/>
        <w:szCs w:val="16"/>
        <w:u w:val="single"/>
      </w:rPr>
      <w:t>Ing. David Lorenc</w:t>
    </w:r>
  </w:p>
  <w:p w14:paraId="190D18DE" w14:textId="77777777" w:rsidR="001B59D1" w:rsidRPr="001B59D1" w:rsidRDefault="001B59D1">
    <w:pPr>
      <w:pStyle w:val="Zpat"/>
      <w:rPr>
        <w:b/>
        <w:sz w:val="16"/>
        <w:szCs w:val="16"/>
      </w:rPr>
    </w:pPr>
    <w:r w:rsidRPr="001B59D1">
      <w:rPr>
        <w:b/>
        <w:sz w:val="16"/>
        <w:szCs w:val="16"/>
      </w:rPr>
      <w:t>Samostatný specialista pro sanace a hydroizolace staveb</w:t>
    </w:r>
  </w:p>
  <w:p w14:paraId="267FBED0" w14:textId="77777777" w:rsidR="006B44B2" w:rsidRPr="001B59D1" w:rsidRDefault="006B44B2">
    <w:pPr>
      <w:pStyle w:val="Zpat"/>
      <w:rPr>
        <w:b/>
        <w:sz w:val="16"/>
        <w:szCs w:val="16"/>
      </w:rPr>
    </w:pPr>
    <w:r>
      <w:rPr>
        <w:b/>
        <w:sz w:val="16"/>
        <w:szCs w:val="16"/>
      </w:rPr>
      <w:t xml:space="preserve">Autorizace pro sanace zděných staveb </w:t>
    </w:r>
    <w:r w:rsidR="00775E77">
      <w:rPr>
        <w:b/>
        <w:sz w:val="16"/>
        <w:szCs w:val="16"/>
      </w:rPr>
      <w:t>proti vlhkosti</w:t>
    </w:r>
    <w:r>
      <w:rPr>
        <w:b/>
        <w:sz w:val="16"/>
        <w:szCs w:val="16"/>
      </w:rPr>
      <w:t xml:space="preserve"> u WTA CZ pod číslem 00010 </w:t>
    </w:r>
  </w:p>
  <w:p w14:paraId="0DC7F3F4" w14:textId="77777777" w:rsidR="001B59D1" w:rsidRPr="001B59D1" w:rsidRDefault="001B59D1">
    <w:pPr>
      <w:pStyle w:val="Zpat"/>
      <w:rPr>
        <w:sz w:val="16"/>
        <w:szCs w:val="16"/>
      </w:rPr>
    </w:pPr>
    <w:r w:rsidRPr="001B59D1">
      <w:rPr>
        <w:sz w:val="16"/>
        <w:szCs w:val="16"/>
      </w:rPr>
      <w:t>IČO: 665 74 439</w:t>
    </w:r>
  </w:p>
  <w:p w14:paraId="4AE68892" w14:textId="77777777" w:rsidR="001B59D1" w:rsidRPr="001B59D1" w:rsidRDefault="001B59D1">
    <w:pPr>
      <w:pStyle w:val="Zpat"/>
      <w:rPr>
        <w:sz w:val="16"/>
        <w:szCs w:val="16"/>
      </w:rPr>
    </w:pPr>
    <w:r w:rsidRPr="001B59D1">
      <w:rPr>
        <w:sz w:val="16"/>
        <w:szCs w:val="16"/>
      </w:rPr>
      <w:t>Brno, Trávníky 8, 613 00</w:t>
    </w:r>
  </w:p>
  <w:p w14:paraId="091213F9" w14:textId="77777777" w:rsidR="001B59D1" w:rsidRPr="001B59D1" w:rsidRDefault="001B59D1">
    <w:pPr>
      <w:pStyle w:val="Zpat"/>
      <w:rPr>
        <w:sz w:val="16"/>
        <w:szCs w:val="16"/>
      </w:rPr>
    </w:pPr>
    <w:r w:rsidRPr="001B59D1">
      <w:rPr>
        <w:sz w:val="16"/>
        <w:szCs w:val="16"/>
      </w:rPr>
      <w:t>Tel.: +420739077904</w:t>
    </w:r>
  </w:p>
  <w:p w14:paraId="1594DD26" w14:textId="77777777" w:rsidR="001B59D1" w:rsidRPr="001B59D1" w:rsidRDefault="001B59D1">
    <w:pPr>
      <w:pStyle w:val="Zpat"/>
      <w:rPr>
        <w:sz w:val="16"/>
        <w:szCs w:val="16"/>
      </w:rPr>
    </w:pPr>
    <w:r w:rsidRPr="001B59D1">
      <w:rPr>
        <w:sz w:val="16"/>
        <w:szCs w:val="16"/>
      </w:rPr>
      <w:t xml:space="preserve">Mail: </w:t>
    </w:r>
    <w:hyperlink r:id="rId1" w:history="1">
      <w:r w:rsidR="00775E77" w:rsidRPr="00BD4B17">
        <w:rPr>
          <w:rStyle w:val="Hypertextovodkaz"/>
          <w:sz w:val="16"/>
          <w:szCs w:val="16"/>
        </w:rPr>
        <w:t>dlorenc.sanace@gmail.com</w:t>
      </w:r>
    </w:hyperlink>
  </w:p>
  <w:p w14:paraId="0AF4BC4C" w14:textId="77777777" w:rsidR="001B59D1" w:rsidRPr="001B59D1" w:rsidRDefault="001B59D1" w:rsidP="00253710">
    <w:pPr>
      <w:pStyle w:val="Zpat"/>
      <w:spacing w:line="480" w:lineRule="auto"/>
      <w:rPr>
        <w:sz w:val="16"/>
        <w:szCs w:val="16"/>
      </w:rPr>
    </w:pPr>
    <w:r w:rsidRPr="001B59D1">
      <w:rPr>
        <w:sz w:val="16"/>
        <w:szCs w:val="16"/>
      </w:rPr>
      <w:t>Bankovní spojení: 1974624027/3030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5D28DA" w14:textId="77777777" w:rsidR="00146F20" w:rsidRDefault="00146F20" w:rsidP="001B59D1">
      <w:pPr>
        <w:spacing w:after="0" w:line="240" w:lineRule="auto"/>
      </w:pPr>
      <w:r>
        <w:separator/>
      </w:r>
    </w:p>
  </w:footnote>
  <w:footnote w:type="continuationSeparator" w:id="0">
    <w:p w14:paraId="0463489A" w14:textId="77777777" w:rsidR="00146F20" w:rsidRDefault="00146F20" w:rsidP="001B59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82304"/>
    <w:multiLevelType w:val="hybridMultilevel"/>
    <w:tmpl w:val="E75EA7CA"/>
    <w:lvl w:ilvl="0" w:tplc="E9060AB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E1A53"/>
    <w:multiLevelType w:val="hybridMultilevel"/>
    <w:tmpl w:val="038A3810"/>
    <w:lvl w:ilvl="0" w:tplc="C38094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1677D"/>
    <w:multiLevelType w:val="hybridMultilevel"/>
    <w:tmpl w:val="E79E3F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CD5C5F"/>
    <w:multiLevelType w:val="hybridMultilevel"/>
    <w:tmpl w:val="E568539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D6B9D"/>
    <w:multiLevelType w:val="hybridMultilevel"/>
    <w:tmpl w:val="55587F7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9D5104"/>
    <w:multiLevelType w:val="hybridMultilevel"/>
    <w:tmpl w:val="F4388AF4"/>
    <w:lvl w:ilvl="0" w:tplc="74CAD1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654372"/>
    <w:multiLevelType w:val="hybridMultilevel"/>
    <w:tmpl w:val="AF8E5378"/>
    <w:lvl w:ilvl="0" w:tplc="4CB66E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D70EB2"/>
    <w:multiLevelType w:val="hybridMultilevel"/>
    <w:tmpl w:val="F37C85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3A7B13"/>
    <w:multiLevelType w:val="hybridMultilevel"/>
    <w:tmpl w:val="BF943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D97B02"/>
    <w:multiLevelType w:val="hybridMultilevel"/>
    <w:tmpl w:val="BEF8A61C"/>
    <w:lvl w:ilvl="0" w:tplc="153A91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A9483E"/>
    <w:multiLevelType w:val="hybridMultilevel"/>
    <w:tmpl w:val="F9084676"/>
    <w:lvl w:ilvl="0" w:tplc="97180B7E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59439D"/>
    <w:multiLevelType w:val="hybridMultilevel"/>
    <w:tmpl w:val="24C271BC"/>
    <w:lvl w:ilvl="0" w:tplc="2BDAB3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845B79"/>
    <w:multiLevelType w:val="hybridMultilevel"/>
    <w:tmpl w:val="7360C69C"/>
    <w:lvl w:ilvl="0" w:tplc="05BC69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11"/>
  </w:num>
  <w:num w:numId="5">
    <w:abstractNumId w:val="8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9D1"/>
    <w:rsid w:val="00011DC1"/>
    <w:rsid w:val="00032A3A"/>
    <w:rsid w:val="000408A0"/>
    <w:rsid w:val="0005460E"/>
    <w:rsid w:val="0006714A"/>
    <w:rsid w:val="00082723"/>
    <w:rsid w:val="000B311E"/>
    <w:rsid w:val="000C30BC"/>
    <w:rsid w:val="000C600E"/>
    <w:rsid w:val="000E0EC7"/>
    <w:rsid w:val="000F2FFF"/>
    <w:rsid w:val="000F7E12"/>
    <w:rsid w:val="00105AD8"/>
    <w:rsid w:val="00111FFC"/>
    <w:rsid w:val="001411EA"/>
    <w:rsid w:val="001436C7"/>
    <w:rsid w:val="00146F20"/>
    <w:rsid w:val="00151809"/>
    <w:rsid w:val="001565D8"/>
    <w:rsid w:val="00156FC7"/>
    <w:rsid w:val="001750B8"/>
    <w:rsid w:val="001A7B38"/>
    <w:rsid w:val="001B59D1"/>
    <w:rsid w:val="001D0302"/>
    <w:rsid w:val="001F4AA8"/>
    <w:rsid w:val="00205FB2"/>
    <w:rsid w:val="00213FAE"/>
    <w:rsid w:val="00223A80"/>
    <w:rsid w:val="00253710"/>
    <w:rsid w:val="002867D6"/>
    <w:rsid w:val="002937D0"/>
    <w:rsid w:val="00294C72"/>
    <w:rsid w:val="002B6458"/>
    <w:rsid w:val="002F5878"/>
    <w:rsid w:val="003051EB"/>
    <w:rsid w:val="0031179F"/>
    <w:rsid w:val="00326B53"/>
    <w:rsid w:val="003308A5"/>
    <w:rsid w:val="00345FBE"/>
    <w:rsid w:val="00373933"/>
    <w:rsid w:val="00397DD1"/>
    <w:rsid w:val="003D5B05"/>
    <w:rsid w:val="003D7B09"/>
    <w:rsid w:val="0040496F"/>
    <w:rsid w:val="00427F51"/>
    <w:rsid w:val="004828A2"/>
    <w:rsid w:val="004968D2"/>
    <w:rsid w:val="004B2509"/>
    <w:rsid w:val="004F58FB"/>
    <w:rsid w:val="00515DCF"/>
    <w:rsid w:val="0054381F"/>
    <w:rsid w:val="00566130"/>
    <w:rsid w:val="00583278"/>
    <w:rsid w:val="00594E20"/>
    <w:rsid w:val="005A1AC3"/>
    <w:rsid w:val="005C3D1E"/>
    <w:rsid w:val="00606C19"/>
    <w:rsid w:val="00610776"/>
    <w:rsid w:val="00622D29"/>
    <w:rsid w:val="00640F63"/>
    <w:rsid w:val="00641DD8"/>
    <w:rsid w:val="00686AFA"/>
    <w:rsid w:val="0069121D"/>
    <w:rsid w:val="00695ECE"/>
    <w:rsid w:val="006B44B2"/>
    <w:rsid w:val="006C1B38"/>
    <w:rsid w:val="007026F7"/>
    <w:rsid w:val="00755888"/>
    <w:rsid w:val="0076275A"/>
    <w:rsid w:val="00763953"/>
    <w:rsid w:val="00770C62"/>
    <w:rsid w:val="00775E77"/>
    <w:rsid w:val="00797CDD"/>
    <w:rsid w:val="008001C6"/>
    <w:rsid w:val="00804457"/>
    <w:rsid w:val="00805EE2"/>
    <w:rsid w:val="00807F22"/>
    <w:rsid w:val="00820DE6"/>
    <w:rsid w:val="0082172B"/>
    <w:rsid w:val="00844AF7"/>
    <w:rsid w:val="00883757"/>
    <w:rsid w:val="00883AD0"/>
    <w:rsid w:val="0088445D"/>
    <w:rsid w:val="00891FCA"/>
    <w:rsid w:val="0089332C"/>
    <w:rsid w:val="008A1F5D"/>
    <w:rsid w:val="008A4DE4"/>
    <w:rsid w:val="008A6E91"/>
    <w:rsid w:val="008B5A34"/>
    <w:rsid w:val="008B7CBF"/>
    <w:rsid w:val="008C13E0"/>
    <w:rsid w:val="008E528A"/>
    <w:rsid w:val="00900CC6"/>
    <w:rsid w:val="00911776"/>
    <w:rsid w:val="00925ACF"/>
    <w:rsid w:val="00932130"/>
    <w:rsid w:val="0094286A"/>
    <w:rsid w:val="009519CD"/>
    <w:rsid w:val="0097595C"/>
    <w:rsid w:val="009901D7"/>
    <w:rsid w:val="00A02638"/>
    <w:rsid w:val="00A1688F"/>
    <w:rsid w:val="00A22F70"/>
    <w:rsid w:val="00A2554F"/>
    <w:rsid w:val="00A3253B"/>
    <w:rsid w:val="00A666E3"/>
    <w:rsid w:val="00A83A22"/>
    <w:rsid w:val="00AC13AC"/>
    <w:rsid w:val="00AC1C22"/>
    <w:rsid w:val="00AD75E5"/>
    <w:rsid w:val="00AF5E2D"/>
    <w:rsid w:val="00B05976"/>
    <w:rsid w:val="00B05E68"/>
    <w:rsid w:val="00B22B39"/>
    <w:rsid w:val="00B609EA"/>
    <w:rsid w:val="00BA1402"/>
    <w:rsid w:val="00BB10F8"/>
    <w:rsid w:val="00BB2520"/>
    <w:rsid w:val="00BD4D3A"/>
    <w:rsid w:val="00BE5C81"/>
    <w:rsid w:val="00BF5D38"/>
    <w:rsid w:val="00C00A75"/>
    <w:rsid w:val="00C11F35"/>
    <w:rsid w:val="00C464AA"/>
    <w:rsid w:val="00C534C5"/>
    <w:rsid w:val="00C61A78"/>
    <w:rsid w:val="00C62D98"/>
    <w:rsid w:val="00C63120"/>
    <w:rsid w:val="00C670D2"/>
    <w:rsid w:val="00C80179"/>
    <w:rsid w:val="00C83EF8"/>
    <w:rsid w:val="00C8708E"/>
    <w:rsid w:val="00CE7D42"/>
    <w:rsid w:val="00CF205C"/>
    <w:rsid w:val="00D01DF3"/>
    <w:rsid w:val="00D0764D"/>
    <w:rsid w:val="00D36A04"/>
    <w:rsid w:val="00D478AF"/>
    <w:rsid w:val="00D52086"/>
    <w:rsid w:val="00D63D5B"/>
    <w:rsid w:val="00D75E1B"/>
    <w:rsid w:val="00DC50CC"/>
    <w:rsid w:val="00DD7980"/>
    <w:rsid w:val="00DF307C"/>
    <w:rsid w:val="00DF4A71"/>
    <w:rsid w:val="00DF75C7"/>
    <w:rsid w:val="00E12795"/>
    <w:rsid w:val="00E1489C"/>
    <w:rsid w:val="00E237CA"/>
    <w:rsid w:val="00E278C9"/>
    <w:rsid w:val="00E36D94"/>
    <w:rsid w:val="00E51300"/>
    <w:rsid w:val="00E92005"/>
    <w:rsid w:val="00E93E25"/>
    <w:rsid w:val="00E97F35"/>
    <w:rsid w:val="00EA43AF"/>
    <w:rsid w:val="00ED4BC0"/>
    <w:rsid w:val="00EE03E2"/>
    <w:rsid w:val="00EE7F5C"/>
    <w:rsid w:val="00F21CFF"/>
    <w:rsid w:val="00F22C5B"/>
    <w:rsid w:val="00F4255C"/>
    <w:rsid w:val="00F468DA"/>
    <w:rsid w:val="00F73642"/>
    <w:rsid w:val="00F75106"/>
    <w:rsid w:val="00FA33AF"/>
    <w:rsid w:val="00FA7EFE"/>
    <w:rsid w:val="00FB07BF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7A631"/>
  <w15:chartTrackingRefBased/>
  <w15:docId w15:val="{2526CF4E-35D8-494E-A788-7E92141AD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F4A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B3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qFormat/>
    <w:rsid w:val="00111FFC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B5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59D1"/>
  </w:style>
  <w:style w:type="paragraph" w:styleId="Zpat">
    <w:name w:val="footer"/>
    <w:basedOn w:val="Normln"/>
    <w:link w:val="ZpatChar"/>
    <w:unhideWhenUsed/>
    <w:rsid w:val="001B5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B59D1"/>
  </w:style>
  <w:style w:type="character" w:styleId="Hypertextovodkaz">
    <w:name w:val="Hyperlink"/>
    <w:basedOn w:val="Standardnpsmoodstavce"/>
    <w:uiPriority w:val="99"/>
    <w:unhideWhenUsed/>
    <w:rsid w:val="001B59D1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04457"/>
    <w:pPr>
      <w:ind w:left="720"/>
      <w:contextualSpacing/>
    </w:pPr>
  </w:style>
  <w:style w:type="character" w:customStyle="1" w:styleId="Nadpis7Char">
    <w:name w:val="Nadpis 7 Char"/>
    <w:basedOn w:val="Standardnpsmoodstavce"/>
    <w:link w:val="Nadpis7"/>
    <w:rsid w:val="00111FFC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111FFC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111FF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F4A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B311E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1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56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5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5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9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1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lorenc.sanace@gmail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lorenc.sanace@gmail.com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5DC04-6855-4174-A213-1138C5336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1779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2021-05-12T04:37:00Z</dcterms:created>
  <dcterms:modified xsi:type="dcterms:W3CDTF">2021-05-12T04:37:00Z</dcterms:modified>
</cp:coreProperties>
</file>